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9F" w:rsidRDefault="0060329F" w:rsidP="0060329F">
      <w:pPr>
        <w:spacing w:line="240" w:lineRule="auto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BLUE WATER CONDOMINIUM ASSOCIATION AND MARINA MEETING</w:t>
      </w:r>
    </w:p>
    <w:p w:rsidR="0060329F" w:rsidRDefault="0060329F" w:rsidP="00AC2C5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C81A35">
        <w:rPr>
          <w:b/>
          <w:sz w:val="18"/>
          <w:szCs w:val="18"/>
        </w:rPr>
        <w:tab/>
      </w:r>
      <w:r w:rsidR="00C81A35">
        <w:rPr>
          <w:b/>
          <w:sz w:val="18"/>
          <w:szCs w:val="18"/>
        </w:rPr>
        <w:tab/>
      </w:r>
      <w:r w:rsidR="00AC2C54">
        <w:rPr>
          <w:b/>
          <w:sz w:val="18"/>
          <w:szCs w:val="18"/>
        </w:rPr>
        <w:tab/>
      </w:r>
      <w:r w:rsidR="00AC2C5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  <w:r w:rsidR="00C81A35">
        <w:rPr>
          <w:b/>
          <w:sz w:val="18"/>
          <w:szCs w:val="18"/>
        </w:rPr>
        <w:t>Board of Director’s Meeting</w:t>
      </w:r>
    </w:p>
    <w:p w:rsidR="00C81A35" w:rsidRDefault="00C81A35" w:rsidP="00C81A35">
      <w:pPr>
        <w:spacing w:after="0" w:line="240" w:lineRule="auto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9:00 am Saturday October 1, 2016</w:t>
      </w:r>
    </w:p>
    <w:p w:rsidR="00C81A35" w:rsidRDefault="00C81A35" w:rsidP="00C81A35">
      <w:pPr>
        <w:spacing w:after="0" w:line="240" w:lineRule="auto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Gravel Bar Yacht Club</w:t>
      </w:r>
    </w:p>
    <w:p w:rsidR="00C81A35" w:rsidRDefault="00C81A35" w:rsidP="00C81A35">
      <w:pPr>
        <w:spacing w:after="0" w:line="240" w:lineRule="auto"/>
        <w:rPr>
          <w:b/>
          <w:sz w:val="18"/>
          <w:szCs w:val="18"/>
        </w:rPr>
      </w:pPr>
    </w:p>
    <w:p w:rsidR="00C81A35" w:rsidRDefault="00C81A35" w:rsidP="00C81A3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PRESENT: Board of Directors</w:t>
      </w:r>
    </w:p>
    <w:p w:rsidR="00C43558" w:rsidRDefault="00C81A35" w:rsidP="00C81A35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</w:t>
      </w:r>
      <w:r>
        <w:rPr>
          <w:sz w:val="16"/>
          <w:szCs w:val="16"/>
        </w:rPr>
        <w:t>Tom Wylie, President</w:t>
      </w:r>
    </w:p>
    <w:p w:rsidR="00C81A35" w:rsidRDefault="00C81A35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John Hatfield, Treasurer</w:t>
      </w:r>
    </w:p>
    <w:p w:rsidR="00C81A35" w:rsidRDefault="00C81A35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86C58">
        <w:rPr>
          <w:sz w:val="16"/>
          <w:szCs w:val="16"/>
        </w:rPr>
        <w:t xml:space="preserve">                    John Shuleva</w:t>
      </w:r>
      <w:r>
        <w:rPr>
          <w:sz w:val="16"/>
          <w:szCs w:val="16"/>
        </w:rPr>
        <w:t>, Director</w:t>
      </w:r>
    </w:p>
    <w:p w:rsidR="00C81A35" w:rsidRDefault="00C81A35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Dave Zielinski, Director</w:t>
      </w:r>
    </w:p>
    <w:p w:rsidR="00C81A35" w:rsidRDefault="00C81A35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Chris Burba, Director</w:t>
      </w:r>
    </w:p>
    <w:p w:rsidR="00C81A35" w:rsidRDefault="00C81A35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Linda Wolf, Secretary</w:t>
      </w:r>
    </w:p>
    <w:p w:rsidR="00C81A35" w:rsidRDefault="00C81A35" w:rsidP="00C81A35">
      <w:pPr>
        <w:spacing w:after="0" w:line="240" w:lineRule="auto"/>
        <w:rPr>
          <w:sz w:val="16"/>
          <w:szCs w:val="16"/>
        </w:rPr>
      </w:pPr>
    </w:p>
    <w:p w:rsidR="00AC2C54" w:rsidRDefault="00AC2C54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ABSENT:      Connie Conway, Director</w:t>
      </w:r>
    </w:p>
    <w:p w:rsidR="00AC2C54" w:rsidRDefault="00AC2C54" w:rsidP="00C81A35">
      <w:pPr>
        <w:spacing w:after="0" w:line="240" w:lineRule="auto"/>
        <w:rPr>
          <w:sz w:val="16"/>
          <w:szCs w:val="16"/>
        </w:rPr>
      </w:pPr>
    </w:p>
    <w:p w:rsidR="00AC2C54" w:rsidRDefault="00AC2C54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Meeting call to order by Tom Wylie at 9:43 am</w:t>
      </w:r>
    </w:p>
    <w:p w:rsidR="00C43558" w:rsidRDefault="00C43558" w:rsidP="00C81A35">
      <w:pPr>
        <w:spacing w:after="0" w:line="240" w:lineRule="auto"/>
        <w:rPr>
          <w:sz w:val="16"/>
          <w:szCs w:val="16"/>
        </w:rPr>
      </w:pPr>
    </w:p>
    <w:p w:rsidR="00C43558" w:rsidRDefault="00D74843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Approval</w:t>
      </w:r>
      <w:r w:rsidR="00C43558">
        <w:rPr>
          <w:sz w:val="16"/>
          <w:szCs w:val="16"/>
        </w:rPr>
        <w:t xml:space="preserve"> of Meeting Minutes August 13, 2016 motion made by John</w:t>
      </w:r>
      <w:r w:rsidR="0084762D">
        <w:rPr>
          <w:sz w:val="16"/>
          <w:szCs w:val="16"/>
        </w:rPr>
        <w:t xml:space="preserve"> Hatfield second by John Shuleva</w:t>
      </w:r>
      <w:r w:rsidR="00C43558">
        <w:rPr>
          <w:sz w:val="16"/>
          <w:szCs w:val="16"/>
        </w:rPr>
        <w:t xml:space="preserve"> and all agreed.</w:t>
      </w:r>
      <w:r w:rsidR="001B1AD7">
        <w:rPr>
          <w:sz w:val="16"/>
          <w:szCs w:val="16"/>
        </w:rPr>
        <w:t xml:space="preserve"> All owners</w:t>
      </w:r>
    </w:p>
    <w:p w:rsidR="001B1AD7" w:rsidRPr="00D74843" w:rsidRDefault="00E86C58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will</w:t>
      </w:r>
      <w:proofErr w:type="gramEnd"/>
      <w:r>
        <w:rPr>
          <w:sz w:val="16"/>
          <w:szCs w:val="16"/>
        </w:rPr>
        <w:t xml:space="preserve"> find the</w:t>
      </w:r>
      <w:r w:rsidR="001B1AD7">
        <w:rPr>
          <w:sz w:val="16"/>
          <w:szCs w:val="16"/>
        </w:rPr>
        <w:t xml:space="preserve"> Meeting Minutes of August 13, 2016 on Blue Water </w:t>
      </w:r>
      <w:r w:rsidR="00D74843">
        <w:rPr>
          <w:sz w:val="16"/>
          <w:szCs w:val="16"/>
        </w:rPr>
        <w:t>Website.</w:t>
      </w:r>
    </w:p>
    <w:p w:rsidR="00C43558" w:rsidRDefault="00C43558" w:rsidP="00C81A35">
      <w:pPr>
        <w:spacing w:after="0" w:line="240" w:lineRule="auto"/>
        <w:rPr>
          <w:sz w:val="16"/>
          <w:szCs w:val="16"/>
        </w:rPr>
      </w:pPr>
    </w:p>
    <w:p w:rsidR="00C43558" w:rsidRDefault="00C43558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Financial Reports – John Hatfield</w:t>
      </w:r>
    </w:p>
    <w:p w:rsidR="00C43558" w:rsidRDefault="00C43558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Delinquency Report as of October 1, 2016 one unit owner is in the arrears 6 months. Motion made by Tom</w:t>
      </w:r>
    </w:p>
    <w:p w:rsidR="00C43558" w:rsidRDefault="00C43558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Wylie that the unit owner voting rights are suspended and if not paid in full by 11-1-16 a lien will be</w:t>
      </w:r>
    </w:p>
    <w:p w:rsidR="00E86C58" w:rsidRDefault="00017C7B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f</w:t>
      </w:r>
      <w:r w:rsidR="00C43558">
        <w:rPr>
          <w:sz w:val="16"/>
          <w:szCs w:val="16"/>
        </w:rPr>
        <w:t>iled</w:t>
      </w:r>
      <w:proofErr w:type="gramEnd"/>
      <w:r w:rsidR="006E182E">
        <w:rPr>
          <w:sz w:val="16"/>
          <w:szCs w:val="16"/>
        </w:rPr>
        <w:t xml:space="preserve"> against property</w:t>
      </w:r>
      <w:r w:rsidR="0084762D">
        <w:rPr>
          <w:sz w:val="16"/>
          <w:szCs w:val="16"/>
        </w:rPr>
        <w:t>, second by John Shuleva</w:t>
      </w:r>
      <w:r w:rsidR="00C43558">
        <w:rPr>
          <w:sz w:val="16"/>
          <w:szCs w:val="16"/>
        </w:rPr>
        <w:t xml:space="preserve"> and all agreed.</w:t>
      </w:r>
      <w:r w:rsidR="009D4065">
        <w:rPr>
          <w:sz w:val="16"/>
          <w:szCs w:val="16"/>
        </w:rPr>
        <w:t xml:space="preserve"> </w:t>
      </w:r>
      <w:r w:rsidR="00E86C58">
        <w:rPr>
          <w:sz w:val="16"/>
          <w:szCs w:val="16"/>
        </w:rPr>
        <w:t>North Coast to verify late charges of $30/month</w:t>
      </w:r>
    </w:p>
    <w:p w:rsidR="009D4065" w:rsidRDefault="00E86C58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are</w:t>
      </w:r>
      <w:proofErr w:type="gramEnd"/>
      <w:r>
        <w:rPr>
          <w:sz w:val="16"/>
          <w:szCs w:val="16"/>
        </w:rPr>
        <w:t xml:space="preserve"> being applied to overdue accounts.</w:t>
      </w:r>
      <w:r w:rsidR="009D4065">
        <w:rPr>
          <w:sz w:val="16"/>
          <w:szCs w:val="16"/>
        </w:rPr>
        <w:tab/>
      </w:r>
    </w:p>
    <w:p w:rsidR="009D4065" w:rsidRDefault="009D4065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Committee Reports</w:t>
      </w:r>
    </w:p>
    <w:p w:rsidR="009D4065" w:rsidRDefault="00A05705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Landscape – John Shuleva</w:t>
      </w:r>
    </w:p>
    <w:p w:rsidR="000C2581" w:rsidRDefault="00600ACC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The </w:t>
      </w:r>
      <w:proofErr w:type="gramStart"/>
      <w:r>
        <w:rPr>
          <w:sz w:val="16"/>
          <w:szCs w:val="16"/>
        </w:rPr>
        <w:t>burning  bushes</w:t>
      </w:r>
      <w:proofErr w:type="gramEnd"/>
      <w:r>
        <w:rPr>
          <w:sz w:val="16"/>
          <w:szCs w:val="16"/>
        </w:rPr>
        <w:t xml:space="preserve"> have lost their leaves(spider mites) and appear to be dead but will be treated </w:t>
      </w:r>
    </w:p>
    <w:p w:rsidR="000C2581" w:rsidRDefault="000C2581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>next</w:t>
      </w:r>
      <w:proofErr w:type="gramEnd"/>
      <w:r>
        <w:rPr>
          <w:sz w:val="16"/>
          <w:szCs w:val="16"/>
        </w:rPr>
        <w:t xml:space="preserve"> season 2017 for spider mites and hopefully bushes will</w:t>
      </w:r>
      <w:r w:rsidR="00600ACC">
        <w:rPr>
          <w:sz w:val="16"/>
          <w:szCs w:val="16"/>
        </w:rPr>
        <w:t xml:space="preserve"> make a comeback next season.  We will be replacing</w:t>
      </w:r>
    </w:p>
    <w:p w:rsidR="00017C7B" w:rsidRDefault="00600ACC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17C7B">
        <w:rPr>
          <w:sz w:val="16"/>
          <w:szCs w:val="16"/>
        </w:rPr>
        <w:t xml:space="preserve"> </w:t>
      </w:r>
      <w:proofErr w:type="gramStart"/>
      <w:r w:rsidR="00017C7B">
        <w:rPr>
          <w:sz w:val="16"/>
          <w:szCs w:val="16"/>
        </w:rPr>
        <w:t>t</w:t>
      </w:r>
      <w:r>
        <w:rPr>
          <w:sz w:val="16"/>
          <w:szCs w:val="16"/>
        </w:rPr>
        <w:t>wo</w:t>
      </w:r>
      <w:proofErr w:type="gramEnd"/>
      <w:r>
        <w:rPr>
          <w:sz w:val="16"/>
          <w:szCs w:val="16"/>
        </w:rPr>
        <w:t xml:space="preserve"> trees</w:t>
      </w:r>
      <w:r w:rsidR="001B1AD7">
        <w:rPr>
          <w:sz w:val="16"/>
          <w:szCs w:val="16"/>
        </w:rPr>
        <w:t xml:space="preserve"> at the</w:t>
      </w:r>
      <w:r>
        <w:rPr>
          <w:sz w:val="16"/>
          <w:szCs w:val="16"/>
        </w:rPr>
        <w:t xml:space="preserve"> front entrance,</w:t>
      </w:r>
      <w:r w:rsidR="00017C7B">
        <w:rPr>
          <w:sz w:val="16"/>
          <w:szCs w:val="16"/>
        </w:rPr>
        <w:t xml:space="preserve"> shrub</w:t>
      </w:r>
      <w:r w:rsidR="00410771">
        <w:rPr>
          <w:sz w:val="16"/>
          <w:szCs w:val="16"/>
        </w:rPr>
        <w:t xml:space="preserve"> on</w:t>
      </w:r>
      <w:r w:rsidR="00017C7B">
        <w:rPr>
          <w:sz w:val="16"/>
          <w:szCs w:val="16"/>
        </w:rPr>
        <w:t xml:space="preserve"> Blue Water Drive, and arbor</w:t>
      </w:r>
      <w:r w:rsidR="006644A8">
        <w:rPr>
          <w:sz w:val="16"/>
          <w:szCs w:val="16"/>
        </w:rPr>
        <w:t xml:space="preserve">vitae </w:t>
      </w:r>
      <w:r w:rsidR="00017C7B">
        <w:rPr>
          <w:sz w:val="16"/>
          <w:szCs w:val="16"/>
        </w:rPr>
        <w:t xml:space="preserve"> to be planted in front of electric panel</w:t>
      </w:r>
      <w:r>
        <w:rPr>
          <w:sz w:val="16"/>
          <w:szCs w:val="16"/>
        </w:rPr>
        <w:t xml:space="preserve"> at</w:t>
      </w:r>
    </w:p>
    <w:p w:rsidR="00017C7B" w:rsidRDefault="00017C7B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>front</w:t>
      </w:r>
      <w:proofErr w:type="gramEnd"/>
      <w:r>
        <w:rPr>
          <w:sz w:val="16"/>
          <w:szCs w:val="16"/>
        </w:rPr>
        <w:t xml:space="preserve"> entrance. We are asking owners to help water these newly planted trees, shrub and arbor</w:t>
      </w:r>
      <w:r w:rsidR="006644A8">
        <w:rPr>
          <w:sz w:val="16"/>
          <w:szCs w:val="16"/>
        </w:rPr>
        <w:t>vitae</w:t>
      </w:r>
      <w:r>
        <w:rPr>
          <w:sz w:val="16"/>
          <w:szCs w:val="16"/>
        </w:rPr>
        <w:t xml:space="preserve"> which will be </w:t>
      </w:r>
    </w:p>
    <w:p w:rsidR="00017C7B" w:rsidRDefault="00017C7B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completed</w:t>
      </w:r>
      <w:proofErr w:type="gramEnd"/>
      <w:r>
        <w:rPr>
          <w:sz w:val="16"/>
          <w:szCs w:val="16"/>
        </w:rPr>
        <w:t xml:space="preserve"> in next 2 weeks.</w:t>
      </w:r>
    </w:p>
    <w:p w:rsidR="00017C7B" w:rsidRDefault="000D2A9A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Maintenance – Dave Zielinski</w:t>
      </w:r>
    </w:p>
    <w:p w:rsidR="00017C7B" w:rsidRDefault="00017C7B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Pool furniture will be repaired and painted through</w:t>
      </w:r>
      <w:r w:rsidR="00A324BF">
        <w:rPr>
          <w:sz w:val="16"/>
          <w:szCs w:val="16"/>
        </w:rPr>
        <w:t>out</w:t>
      </w:r>
      <w:r>
        <w:rPr>
          <w:sz w:val="16"/>
          <w:szCs w:val="16"/>
        </w:rPr>
        <w:t xml:space="preserve"> the winter</w:t>
      </w:r>
      <w:r w:rsidR="00347C86">
        <w:rPr>
          <w:sz w:val="16"/>
          <w:szCs w:val="16"/>
        </w:rPr>
        <w:t>. Gutter cleaning has been requested for</w:t>
      </w:r>
    </w:p>
    <w:p w:rsidR="00347C86" w:rsidRDefault="00347C86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A324BF">
        <w:rPr>
          <w:sz w:val="16"/>
          <w:szCs w:val="16"/>
        </w:rPr>
        <w:t>w</w:t>
      </w:r>
      <w:r>
        <w:rPr>
          <w:sz w:val="16"/>
          <w:szCs w:val="16"/>
        </w:rPr>
        <w:t>eek</w:t>
      </w:r>
      <w:proofErr w:type="gramEnd"/>
      <w:r>
        <w:rPr>
          <w:sz w:val="16"/>
          <w:szCs w:val="16"/>
        </w:rPr>
        <w:t xml:space="preserve"> of November 21</w:t>
      </w:r>
      <w:r w:rsidRPr="00347C86">
        <w:rPr>
          <w:sz w:val="16"/>
          <w:szCs w:val="16"/>
          <w:vertAlign w:val="superscript"/>
        </w:rPr>
        <w:t>st</w:t>
      </w:r>
      <w:r w:rsidR="00410771">
        <w:rPr>
          <w:sz w:val="16"/>
          <w:szCs w:val="16"/>
        </w:rPr>
        <w:t>, f</w:t>
      </w:r>
      <w:r>
        <w:rPr>
          <w:sz w:val="16"/>
          <w:szCs w:val="16"/>
        </w:rPr>
        <w:t>lexibility with that date because of when leaves finish falling.</w:t>
      </w:r>
      <w:r w:rsidR="00A324BF">
        <w:rPr>
          <w:sz w:val="16"/>
          <w:szCs w:val="16"/>
        </w:rPr>
        <w:t xml:space="preserve"> A contractor is being</w:t>
      </w:r>
    </w:p>
    <w:p w:rsidR="00A324BF" w:rsidRDefault="00A324BF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outsourced</w:t>
      </w:r>
      <w:proofErr w:type="gramEnd"/>
      <w:r>
        <w:rPr>
          <w:sz w:val="16"/>
          <w:szCs w:val="16"/>
        </w:rPr>
        <w:t xml:space="preserve"> to do tuck pointing of brick mortar joints on patios. Asphalt on Blue Water Drive and Marina Point</w:t>
      </w:r>
    </w:p>
    <w:p w:rsidR="00A324BF" w:rsidRDefault="00A324BF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has</w:t>
      </w:r>
      <w:proofErr w:type="gramEnd"/>
      <w:r>
        <w:rPr>
          <w:sz w:val="16"/>
          <w:szCs w:val="16"/>
        </w:rPr>
        <w:t xml:space="preserve"> been crack filled, sealed and relined. Two asphalt patches at the front entrance and repaired sink hole</w:t>
      </w:r>
    </w:p>
    <w:p w:rsidR="00A324BF" w:rsidRDefault="00A324BF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have</w:t>
      </w:r>
      <w:proofErr w:type="gramEnd"/>
      <w:r>
        <w:rPr>
          <w:sz w:val="16"/>
          <w:szCs w:val="16"/>
        </w:rPr>
        <w:t xml:space="preserve"> been repaired. Gas lights have been requested for turn off November 1 and Utility room heaters turn</w:t>
      </w:r>
    </w:p>
    <w:p w:rsidR="00347C86" w:rsidRDefault="00A324BF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on</w:t>
      </w:r>
      <w:proofErr w:type="gramEnd"/>
      <w:r>
        <w:rPr>
          <w:sz w:val="16"/>
          <w:szCs w:val="16"/>
        </w:rPr>
        <w:t xml:space="preserve"> for December 1.</w:t>
      </w:r>
      <w:r w:rsidR="00526CA9">
        <w:rPr>
          <w:sz w:val="16"/>
          <w:szCs w:val="16"/>
        </w:rPr>
        <w:t xml:space="preserve"> Ongoing project is the need to extend fireplace vent on two units.</w:t>
      </w:r>
      <w:r>
        <w:rPr>
          <w:sz w:val="16"/>
          <w:szCs w:val="16"/>
        </w:rPr>
        <w:tab/>
      </w:r>
      <w:r w:rsidR="00347C86">
        <w:rPr>
          <w:sz w:val="16"/>
          <w:szCs w:val="16"/>
        </w:rPr>
        <w:tab/>
      </w:r>
    </w:p>
    <w:p w:rsidR="00347C86" w:rsidRDefault="00347C86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0D2A9A">
        <w:rPr>
          <w:sz w:val="16"/>
          <w:szCs w:val="16"/>
        </w:rPr>
        <w:t>Marina Report – Dave Zielinski</w:t>
      </w:r>
    </w:p>
    <w:p w:rsidR="00347C86" w:rsidRDefault="00347C86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It is recommended that we do not lift docks out of the water, but rather buy/install devices called</w:t>
      </w:r>
    </w:p>
    <w:p w:rsidR="00347C86" w:rsidRDefault="00347C86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Winter Links</w:t>
      </w:r>
      <w:r w:rsidR="00410771">
        <w:rPr>
          <w:sz w:val="16"/>
          <w:szCs w:val="16"/>
        </w:rPr>
        <w:t xml:space="preserve"> which</w:t>
      </w:r>
      <w:r>
        <w:rPr>
          <w:sz w:val="16"/>
          <w:szCs w:val="16"/>
        </w:rPr>
        <w:t xml:space="preserve"> connects ramp to the dock.</w:t>
      </w:r>
      <w:proofErr w:type="gramEnd"/>
      <w:r>
        <w:rPr>
          <w:sz w:val="16"/>
          <w:szCs w:val="16"/>
        </w:rPr>
        <w:t xml:space="preserve"> This change is not only going to save money but reduce</w:t>
      </w:r>
    </w:p>
    <w:p w:rsidR="007D7F0C" w:rsidRDefault="00347C86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A324BF">
        <w:rPr>
          <w:sz w:val="16"/>
          <w:szCs w:val="16"/>
        </w:rPr>
        <w:t>h</w:t>
      </w:r>
      <w:r>
        <w:rPr>
          <w:sz w:val="16"/>
          <w:szCs w:val="16"/>
        </w:rPr>
        <w:t>andling</w:t>
      </w:r>
      <w:proofErr w:type="gramEnd"/>
      <w:r>
        <w:rPr>
          <w:sz w:val="16"/>
          <w:szCs w:val="16"/>
        </w:rPr>
        <w:t xml:space="preserve"> damage and construction long term damage within our marina. </w:t>
      </w:r>
      <w:r w:rsidR="007D7F0C">
        <w:rPr>
          <w:sz w:val="16"/>
          <w:szCs w:val="16"/>
        </w:rPr>
        <w:t>Once again, the docks will</w:t>
      </w:r>
    </w:p>
    <w:p w:rsidR="00243689" w:rsidRDefault="007D7F0C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will</w:t>
      </w:r>
      <w:proofErr w:type="gramEnd"/>
      <w:r>
        <w:rPr>
          <w:sz w:val="16"/>
          <w:szCs w:val="16"/>
        </w:rPr>
        <w:t xml:space="preserve"> not being moving onto land but will remain in the marina.</w:t>
      </w:r>
      <w:r w:rsidR="00243689">
        <w:rPr>
          <w:sz w:val="16"/>
          <w:szCs w:val="16"/>
        </w:rPr>
        <w:t xml:space="preserve"> This change will save $3400 year with </w:t>
      </w:r>
    </w:p>
    <w:p w:rsidR="00347C86" w:rsidRDefault="00243689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initial</w:t>
      </w:r>
      <w:proofErr w:type="gramEnd"/>
      <w:r>
        <w:rPr>
          <w:sz w:val="16"/>
          <w:szCs w:val="16"/>
        </w:rPr>
        <w:t xml:space="preserve"> investment of $2880. A motion made by J</w:t>
      </w:r>
      <w:r w:rsidR="0079366C">
        <w:rPr>
          <w:sz w:val="16"/>
          <w:szCs w:val="16"/>
        </w:rPr>
        <w:t>ohn Hatfield</w:t>
      </w:r>
      <w:r w:rsidR="00347C86">
        <w:rPr>
          <w:sz w:val="16"/>
          <w:szCs w:val="16"/>
        </w:rPr>
        <w:t xml:space="preserve"> to proceed with Winter Links and second b</w:t>
      </w:r>
      <w:r>
        <w:rPr>
          <w:sz w:val="16"/>
          <w:szCs w:val="16"/>
        </w:rPr>
        <w:t xml:space="preserve">y </w:t>
      </w:r>
    </w:p>
    <w:p w:rsidR="00243689" w:rsidRDefault="00243689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Chris Burba and all agreed.</w:t>
      </w:r>
    </w:p>
    <w:p w:rsidR="00526CA9" w:rsidRDefault="00526CA9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The dock rental fees will be increased $60</w:t>
      </w:r>
      <w:r w:rsidR="0079366C">
        <w:rPr>
          <w:sz w:val="16"/>
          <w:szCs w:val="16"/>
        </w:rPr>
        <w:t>(5%)</w:t>
      </w:r>
      <w:r>
        <w:rPr>
          <w:sz w:val="16"/>
          <w:szCs w:val="16"/>
        </w:rPr>
        <w:t xml:space="preserve"> each for 2017 rental season. This increase will bring Blue</w:t>
      </w:r>
    </w:p>
    <w:p w:rsidR="00526CA9" w:rsidRDefault="003F196E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W</w:t>
      </w:r>
      <w:r w:rsidR="00526CA9">
        <w:rPr>
          <w:sz w:val="16"/>
          <w:szCs w:val="16"/>
        </w:rPr>
        <w:t>ater in line with local market prices and yield $2,520 f</w:t>
      </w:r>
      <w:r w:rsidR="00D74595">
        <w:rPr>
          <w:sz w:val="16"/>
          <w:szCs w:val="16"/>
        </w:rPr>
        <w:t>or marina. A motion by Dave Zielinski</w:t>
      </w:r>
      <w:r w:rsidR="00024489">
        <w:rPr>
          <w:sz w:val="16"/>
          <w:szCs w:val="16"/>
        </w:rPr>
        <w:t xml:space="preserve"> to increase</w:t>
      </w:r>
    </w:p>
    <w:p w:rsidR="00594676" w:rsidRDefault="00C47B40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m</w:t>
      </w:r>
      <w:r w:rsidR="00024489">
        <w:rPr>
          <w:sz w:val="16"/>
          <w:szCs w:val="16"/>
        </w:rPr>
        <w:t>arina</w:t>
      </w:r>
      <w:proofErr w:type="gramEnd"/>
      <w:r w:rsidR="00024489">
        <w:rPr>
          <w:sz w:val="16"/>
          <w:szCs w:val="16"/>
        </w:rPr>
        <w:t xml:space="preserve"> rental docks</w:t>
      </w:r>
      <w:r w:rsidR="003F196E">
        <w:rPr>
          <w:sz w:val="16"/>
          <w:szCs w:val="16"/>
        </w:rPr>
        <w:t>(5%)</w:t>
      </w:r>
      <w:r w:rsidR="00024489">
        <w:rPr>
          <w:sz w:val="16"/>
          <w:szCs w:val="16"/>
        </w:rPr>
        <w:t xml:space="preserve"> second by Chris Burba and all agreed.</w:t>
      </w:r>
      <w:r w:rsidR="00594676">
        <w:rPr>
          <w:sz w:val="16"/>
          <w:szCs w:val="16"/>
        </w:rPr>
        <w:t xml:space="preserve"> These savings with Winter Links and increase</w:t>
      </w:r>
    </w:p>
    <w:p w:rsidR="00594676" w:rsidRDefault="00594676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in</w:t>
      </w:r>
      <w:proofErr w:type="gramEnd"/>
      <w:r>
        <w:rPr>
          <w:sz w:val="16"/>
          <w:szCs w:val="16"/>
        </w:rPr>
        <w:t xml:space="preserve"> dock rentals will mean total savings of $6,500 net yearly and this is going toward Reserves for large dredging</w:t>
      </w:r>
    </w:p>
    <w:p w:rsidR="00243689" w:rsidRDefault="00594676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expense</w:t>
      </w:r>
      <w:proofErr w:type="gramEnd"/>
      <w:r>
        <w:rPr>
          <w:sz w:val="16"/>
          <w:szCs w:val="16"/>
        </w:rPr>
        <w:t xml:space="preserve"> 2022, help cover</w:t>
      </w:r>
      <w:r w:rsidR="00243689">
        <w:rPr>
          <w:sz w:val="16"/>
          <w:szCs w:val="16"/>
        </w:rPr>
        <w:t xml:space="preserve"> costs of rip rap</w:t>
      </w:r>
      <w:r w:rsidR="0079366C">
        <w:rPr>
          <w:sz w:val="16"/>
          <w:szCs w:val="16"/>
        </w:rPr>
        <w:t>, driveway/walkway and seawall repairs in the coming years.</w:t>
      </w:r>
    </w:p>
    <w:p w:rsidR="00526CA9" w:rsidRDefault="00594676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The w</w:t>
      </w:r>
      <w:r w:rsidR="00526CA9">
        <w:rPr>
          <w:sz w:val="16"/>
          <w:szCs w:val="16"/>
        </w:rPr>
        <w:t>ater line tee connection leak, men’s marina urinal, dock pedestal</w:t>
      </w:r>
      <w:r w:rsidR="00C47B40">
        <w:rPr>
          <w:sz w:val="16"/>
          <w:szCs w:val="16"/>
        </w:rPr>
        <w:t xml:space="preserve"> lightning photo eyes and bulbs have</w:t>
      </w:r>
    </w:p>
    <w:p w:rsidR="00526CA9" w:rsidRDefault="00C47B40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been</w:t>
      </w:r>
      <w:proofErr w:type="gramEnd"/>
      <w:r>
        <w:rPr>
          <w:sz w:val="16"/>
          <w:szCs w:val="16"/>
        </w:rPr>
        <w:t xml:space="preserve"> repaired/replaced. </w:t>
      </w:r>
      <w:r w:rsidR="00526CA9">
        <w:rPr>
          <w:sz w:val="16"/>
          <w:szCs w:val="16"/>
        </w:rPr>
        <w:t>The flag pole</w:t>
      </w:r>
      <w:r>
        <w:rPr>
          <w:sz w:val="16"/>
          <w:szCs w:val="16"/>
        </w:rPr>
        <w:t xml:space="preserve"> light and channel marker light are working,</w:t>
      </w:r>
      <w:r w:rsidR="00526CA9">
        <w:rPr>
          <w:sz w:val="16"/>
          <w:szCs w:val="16"/>
        </w:rPr>
        <w:t xml:space="preserve"> the flag pole has been painted and</w:t>
      </w:r>
      <w:r>
        <w:rPr>
          <w:sz w:val="16"/>
          <w:szCs w:val="16"/>
        </w:rPr>
        <w:t xml:space="preserve"> </w:t>
      </w:r>
    </w:p>
    <w:p w:rsidR="00C47B40" w:rsidRDefault="007D7F0C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pulleys installed.</w:t>
      </w:r>
      <w:r w:rsidR="00712E5A">
        <w:rPr>
          <w:sz w:val="16"/>
          <w:szCs w:val="16"/>
        </w:rPr>
        <w:t xml:space="preserve"> </w:t>
      </w:r>
    </w:p>
    <w:p w:rsidR="00600ACC" w:rsidRDefault="00600ACC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Class Action</w:t>
      </w:r>
      <w:r w:rsidR="00E86C58">
        <w:rPr>
          <w:sz w:val="16"/>
          <w:szCs w:val="16"/>
        </w:rPr>
        <w:t xml:space="preserve"> Settlement Claims – Chris Burba</w:t>
      </w:r>
    </w:p>
    <w:p w:rsidR="009F757D" w:rsidRDefault="00E86C58" w:rsidP="00E86C58">
      <w:pPr>
        <w:spacing w:after="0"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>The Class Action Settlement lawsuit against CertainTeed has been settled and we are awaiting distribution of</w:t>
      </w:r>
    </w:p>
    <w:p w:rsidR="00E86C58" w:rsidRDefault="00202B8D" w:rsidP="00E86C58">
      <w:pPr>
        <w:spacing w:after="0" w:line="240" w:lineRule="auto"/>
        <w:ind w:left="1440"/>
        <w:rPr>
          <w:sz w:val="16"/>
          <w:szCs w:val="16"/>
        </w:rPr>
      </w:pPr>
      <w:proofErr w:type="gramStart"/>
      <w:r>
        <w:rPr>
          <w:sz w:val="16"/>
          <w:szCs w:val="16"/>
        </w:rPr>
        <w:t>f</w:t>
      </w:r>
      <w:r w:rsidR="00E86C58">
        <w:rPr>
          <w:sz w:val="16"/>
          <w:szCs w:val="16"/>
        </w:rPr>
        <w:t>unds</w:t>
      </w:r>
      <w:proofErr w:type="gramEnd"/>
      <w:r w:rsidR="00E86C58">
        <w:rPr>
          <w:sz w:val="16"/>
          <w:szCs w:val="16"/>
        </w:rPr>
        <w:t xml:space="preserve"> to Blue Water for building 1.  Additional photos of four remaining buildings will be outsourced to a </w:t>
      </w:r>
    </w:p>
    <w:p w:rsidR="00E86C58" w:rsidRDefault="00202B8D" w:rsidP="00E86C58">
      <w:pPr>
        <w:spacing w:after="0" w:line="240" w:lineRule="auto"/>
        <w:ind w:left="1440"/>
        <w:rPr>
          <w:sz w:val="16"/>
          <w:szCs w:val="16"/>
        </w:rPr>
      </w:pPr>
      <w:proofErr w:type="gramStart"/>
      <w:r>
        <w:rPr>
          <w:sz w:val="16"/>
          <w:szCs w:val="16"/>
        </w:rPr>
        <w:t>p</w:t>
      </w:r>
      <w:r w:rsidR="00E86C58">
        <w:rPr>
          <w:sz w:val="16"/>
          <w:szCs w:val="16"/>
        </w:rPr>
        <w:t>rofessional</w:t>
      </w:r>
      <w:proofErr w:type="gramEnd"/>
      <w:r>
        <w:rPr>
          <w:sz w:val="16"/>
          <w:szCs w:val="16"/>
        </w:rPr>
        <w:t xml:space="preserve"> to take in December/January for problem areas that will be submitted for claims regarding</w:t>
      </w:r>
    </w:p>
    <w:p w:rsidR="00202B8D" w:rsidRDefault="00202B8D" w:rsidP="00202B8D">
      <w:pPr>
        <w:spacing w:after="0" w:line="240" w:lineRule="auto"/>
        <w:ind w:left="1440"/>
        <w:rPr>
          <w:sz w:val="16"/>
          <w:szCs w:val="16"/>
        </w:rPr>
      </w:pPr>
      <w:proofErr w:type="gramStart"/>
      <w:r>
        <w:rPr>
          <w:sz w:val="16"/>
          <w:szCs w:val="16"/>
        </w:rPr>
        <w:t>our</w:t>
      </w:r>
      <w:proofErr w:type="gramEnd"/>
      <w:r>
        <w:rPr>
          <w:sz w:val="16"/>
          <w:szCs w:val="16"/>
        </w:rPr>
        <w:t xml:space="preserve"> remaining buildings. Blue Water has not received any distributions from Class Action Settlement, as of yet.</w:t>
      </w:r>
    </w:p>
    <w:p w:rsidR="00202B8D" w:rsidRDefault="00202B8D" w:rsidP="00202B8D">
      <w:pPr>
        <w:spacing w:after="0"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>A motion was made to hire/outsource a professional to take photos of our buildings by Chris Burba and seconded by Dave Zielinski. Five agreed and one opposed.</w:t>
      </w:r>
    </w:p>
    <w:p w:rsidR="00202B8D" w:rsidRDefault="00202B8D" w:rsidP="00202B8D">
      <w:pPr>
        <w:spacing w:after="0" w:line="240" w:lineRule="auto"/>
        <w:ind w:left="1440"/>
        <w:rPr>
          <w:sz w:val="16"/>
          <w:szCs w:val="16"/>
        </w:rPr>
      </w:pPr>
    </w:p>
    <w:p w:rsidR="00410771" w:rsidRDefault="00CC3004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202B8D">
        <w:rPr>
          <w:sz w:val="16"/>
          <w:szCs w:val="16"/>
        </w:rPr>
        <w:tab/>
      </w:r>
      <w:r w:rsidR="00202B8D">
        <w:rPr>
          <w:sz w:val="16"/>
          <w:szCs w:val="16"/>
        </w:rPr>
        <w:tab/>
      </w:r>
      <w:r w:rsidR="00202B8D">
        <w:rPr>
          <w:sz w:val="16"/>
          <w:szCs w:val="16"/>
        </w:rPr>
        <w:tab/>
      </w:r>
      <w:r w:rsidR="00202B8D">
        <w:rPr>
          <w:sz w:val="16"/>
          <w:szCs w:val="16"/>
        </w:rPr>
        <w:tab/>
      </w:r>
      <w:r w:rsidR="00202B8D">
        <w:rPr>
          <w:sz w:val="16"/>
          <w:szCs w:val="16"/>
        </w:rPr>
        <w:tab/>
      </w:r>
      <w:r w:rsidR="00202B8D">
        <w:rPr>
          <w:sz w:val="16"/>
          <w:szCs w:val="16"/>
        </w:rPr>
        <w:tab/>
      </w:r>
      <w:r w:rsidR="00202B8D">
        <w:rPr>
          <w:sz w:val="16"/>
          <w:szCs w:val="16"/>
        </w:rPr>
        <w:tab/>
      </w:r>
      <w:r w:rsidR="00202B8D">
        <w:rPr>
          <w:sz w:val="16"/>
          <w:szCs w:val="16"/>
        </w:rPr>
        <w:tab/>
      </w:r>
      <w:r w:rsidR="00202B8D">
        <w:rPr>
          <w:sz w:val="16"/>
          <w:szCs w:val="16"/>
        </w:rPr>
        <w:tab/>
      </w:r>
    </w:p>
    <w:p w:rsidR="00202B8D" w:rsidRDefault="00202B8D" w:rsidP="00C81A35">
      <w:pPr>
        <w:spacing w:after="0" w:line="240" w:lineRule="auto"/>
        <w:rPr>
          <w:sz w:val="16"/>
          <w:szCs w:val="16"/>
        </w:rPr>
      </w:pPr>
    </w:p>
    <w:p w:rsidR="00202B8D" w:rsidRDefault="00202B8D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Communications – Chris Burba</w:t>
      </w:r>
    </w:p>
    <w:p w:rsidR="00073DBC" w:rsidRDefault="00202B8D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60C6D">
        <w:rPr>
          <w:sz w:val="16"/>
          <w:szCs w:val="16"/>
        </w:rPr>
        <w:t>Our Blue Water website has been updated, and owners will find our newsletters, minutes of meetings, and our</w:t>
      </w:r>
    </w:p>
    <w:p w:rsidR="00967997" w:rsidRDefault="00360C6D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Rules/regulations for our condos and marina on the website.</w:t>
      </w:r>
    </w:p>
    <w:p w:rsidR="009E0695" w:rsidRDefault="00410771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Violation of Blue Water Rules</w:t>
      </w:r>
    </w:p>
    <w:p w:rsidR="001941E1" w:rsidRDefault="009E0695" w:rsidP="000632B8">
      <w:pPr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Several unit owners are in violation of Blue Water</w:t>
      </w:r>
      <w:r w:rsidR="00073DBC">
        <w:rPr>
          <w:sz w:val="16"/>
          <w:szCs w:val="16"/>
        </w:rPr>
        <w:t xml:space="preserve"> condo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rules</w:t>
      </w:r>
      <w:r w:rsidR="00410771">
        <w:rPr>
          <w:sz w:val="16"/>
          <w:szCs w:val="16"/>
        </w:rPr>
        <w:t>,</w:t>
      </w:r>
      <w:proofErr w:type="gramEnd"/>
      <w:r w:rsidR="00410771">
        <w:rPr>
          <w:sz w:val="16"/>
          <w:szCs w:val="16"/>
        </w:rPr>
        <w:t xml:space="preserve"> you can find these rules on Blue Water Website.</w:t>
      </w:r>
      <w:r>
        <w:rPr>
          <w:sz w:val="16"/>
          <w:szCs w:val="16"/>
        </w:rPr>
        <w:t xml:space="preserve"> </w:t>
      </w:r>
      <w:proofErr w:type="gramStart"/>
      <w:r w:rsidR="001941E1">
        <w:rPr>
          <w:sz w:val="16"/>
          <w:szCs w:val="16"/>
        </w:rPr>
        <w:t>North Coast to se</w:t>
      </w:r>
      <w:r w:rsidR="00410771">
        <w:rPr>
          <w:sz w:val="16"/>
          <w:szCs w:val="16"/>
        </w:rPr>
        <w:t>nd notification letter to owners in</w:t>
      </w:r>
      <w:r w:rsidR="001941E1">
        <w:rPr>
          <w:sz w:val="16"/>
          <w:szCs w:val="16"/>
        </w:rPr>
        <w:t xml:space="preserve"> violation For Sale Sign and fogged</w:t>
      </w:r>
      <w:r w:rsidR="00073FF9">
        <w:rPr>
          <w:sz w:val="16"/>
          <w:szCs w:val="16"/>
        </w:rPr>
        <w:t xml:space="preserve"> window</w:t>
      </w:r>
      <w:r w:rsidR="00073DBC">
        <w:rPr>
          <w:sz w:val="16"/>
          <w:szCs w:val="16"/>
        </w:rPr>
        <w:t>s.</w:t>
      </w:r>
      <w:proofErr w:type="gramEnd"/>
      <w:r w:rsidR="00410771">
        <w:rPr>
          <w:sz w:val="16"/>
          <w:szCs w:val="16"/>
        </w:rPr>
        <w:t xml:space="preserve"> A </w:t>
      </w:r>
      <w:r w:rsidR="001941E1">
        <w:rPr>
          <w:sz w:val="16"/>
          <w:szCs w:val="16"/>
        </w:rPr>
        <w:t>motion</w:t>
      </w:r>
      <w:r w:rsidR="00410771">
        <w:rPr>
          <w:sz w:val="16"/>
          <w:szCs w:val="16"/>
        </w:rPr>
        <w:t xml:space="preserve"> was made</w:t>
      </w:r>
      <w:r w:rsidR="001941E1">
        <w:rPr>
          <w:sz w:val="16"/>
          <w:szCs w:val="16"/>
        </w:rPr>
        <w:t xml:space="preserve"> by Chris Burba Second</w:t>
      </w:r>
      <w:r w:rsidR="00360C6D">
        <w:rPr>
          <w:sz w:val="16"/>
          <w:szCs w:val="16"/>
        </w:rPr>
        <w:t xml:space="preserve"> by John Shuleva </w:t>
      </w:r>
      <w:r w:rsidR="000632B8">
        <w:rPr>
          <w:sz w:val="16"/>
          <w:szCs w:val="16"/>
        </w:rPr>
        <w:t>and all agreed to have North Coast to send notification letters.</w:t>
      </w:r>
    </w:p>
    <w:p w:rsidR="00073FF9" w:rsidRDefault="00073FF9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Blue Water Dock Leasing Agreement</w:t>
      </w:r>
      <w:r>
        <w:rPr>
          <w:sz w:val="16"/>
          <w:szCs w:val="16"/>
        </w:rPr>
        <w:tab/>
      </w:r>
    </w:p>
    <w:p w:rsidR="001941E1" w:rsidRDefault="00073FF9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The </w:t>
      </w:r>
      <w:r w:rsidR="001941E1">
        <w:rPr>
          <w:sz w:val="16"/>
          <w:szCs w:val="16"/>
        </w:rPr>
        <w:t>dock leasing agreement along with proof of boat Insurance and liability coverage</w:t>
      </w:r>
      <w:r>
        <w:rPr>
          <w:sz w:val="16"/>
          <w:szCs w:val="16"/>
        </w:rPr>
        <w:t xml:space="preserve"> needs to</w:t>
      </w:r>
      <w:r w:rsidR="001941E1">
        <w:rPr>
          <w:sz w:val="16"/>
          <w:szCs w:val="16"/>
        </w:rPr>
        <w:t xml:space="preserve"> attached to the</w:t>
      </w:r>
      <w:r w:rsidR="00E61136">
        <w:rPr>
          <w:sz w:val="16"/>
          <w:szCs w:val="16"/>
        </w:rPr>
        <w:t xml:space="preserve"> signed</w:t>
      </w:r>
    </w:p>
    <w:p w:rsidR="001941E1" w:rsidRDefault="001941E1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E61136">
        <w:rPr>
          <w:sz w:val="16"/>
          <w:szCs w:val="16"/>
        </w:rPr>
        <w:t>a</w:t>
      </w:r>
      <w:r>
        <w:rPr>
          <w:sz w:val="16"/>
          <w:szCs w:val="16"/>
        </w:rPr>
        <w:t>greement</w:t>
      </w:r>
      <w:proofErr w:type="gramEnd"/>
      <w:r w:rsidR="00E61136">
        <w:rPr>
          <w:sz w:val="16"/>
          <w:szCs w:val="16"/>
        </w:rPr>
        <w:t xml:space="preserve"> when returned.</w:t>
      </w:r>
      <w:r>
        <w:rPr>
          <w:sz w:val="16"/>
          <w:szCs w:val="16"/>
        </w:rPr>
        <w:t xml:space="preserve"> A cover letter</w:t>
      </w:r>
      <w:r w:rsidR="00E61136">
        <w:rPr>
          <w:sz w:val="16"/>
          <w:szCs w:val="16"/>
        </w:rPr>
        <w:t xml:space="preserve"> to be sent</w:t>
      </w:r>
      <w:r>
        <w:rPr>
          <w:sz w:val="16"/>
          <w:szCs w:val="16"/>
        </w:rPr>
        <w:t xml:space="preserve"> with specific form to be filled out, d</w:t>
      </w:r>
      <w:r w:rsidR="00E61136">
        <w:rPr>
          <w:sz w:val="16"/>
          <w:szCs w:val="16"/>
        </w:rPr>
        <w:t xml:space="preserve">eposit, date of final payment and </w:t>
      </w:r>
      <w:r w:rsidR="00073FF9">
        <w:rPr>
          <w:sz w:val="16"/>
          <w:szCs w:val="16"/>
        </w:rPr>
        <w:t>along</w:t>
      </w:r>
    </w:p>
    <w:p w:rsidR="00073FF9" w:rsidRDefault="00E61136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073FF9">
        <w:rPr>
          <w:sz w:val="16"/>
          <w:szCs w:val="16"/>
        </w:rPr>
        <w:t>with</w:t>
      </w:r>
      <w:proofErr w:type="gramEnd"/>
      <w:r w:rsidR="00073FF9">
        <w:rPr>
          <w:sz w:val="16"/>
          <w:szCs w:val="16"/>
        </w:rPr>
        <w:t xml:space="preserve"> copy of</w:t>
      </w:r>
      <w:r w:rsidR="003B4332">
        <w:rPr>
          <w:sz w:val="16"/>
          <w:szCs w:val="16"/>
        </w:rPr>
        <w:t xml:space="preserve"> the</w:t>
      </w:r>
      <w:r w:rsidR="00073F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marina rules. A motion was made to </w:t>
      </w:r>
      <w:proofErr w:type="gramStart"/>
      <w:r>
        <w:rPr>
          <w:sz w:val="16"/>
          <w:szCs w:val="16"/>
        </w:rPr>
        <w:t>proceed</w:t>
      </w:r>
      <w:proofErr w:type="gramEnd"/>
      <w:r>
        <w:rPr>
          <w:sz w:val="16"/>
          <w:szCs w:val="16"/>
        </w:rPr>
        <w:t xml:space="preserve"> with</w:t>
      </w:r>
      <w:r w:rsidR="00073FF9">
        <w:rPr>
          <w:sz w:val="16"/>
          <w:szCs w:val="16"/>
        </w:rPr>
        <w:t xml:space="preserve"> the amended agreement and required information this by </w:t>
      </w:r>
    </w:p>
    <w:p w:rsidR="00E61136" w:rsidRDefault="00073FF9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Chris Burba and</w:t>
      </w:r>
      <w:r w:rsidR="0088788E">
        <w:rPr>
          <w:sz w:val="16"/>
          <w:szCs w:val="16"/>
        </w:rPr>
        <w:t xml:space="preserve"> second by Dave </w:t>
      </w:r>
      <w:proofErr w:type="gramStart"/>
      <w:r w:rsidR="0088788E">
        <w:rPr>
          <w:sz w:val="16"/>
          <w:szCs w:val="16"/>
        </w:rPr>
        <w:t>Zielinski</w:t>
      </w:r>
      <w:r w:rsidR="00BC3A1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all</w:t>
      </w:r>
      <w:proofErr w:type="gramEnd"/>
      <w:r>
        <w:rPr>
          <w:sz w:val="16"/>
          <w:szCs w:val="16"/>
        </w:rPr>
        <w:t xml:space="preserve"> agreed. </w:t>
      </w:r>
      <w:r w:rsidR="00B065E4">
        <w:rPr>
          <w:sz w:val="16"/>
          <w:szCs w:val="16"/>
        </w:rPr>
        <w:t xml:space="preserve"> </w:t>
      </w:r>
      <w:r w:rsidR="007B1B4B">
        <w:rPr>
          <w:sz w:val="16"/>
          <w:szCs w:val="16"/>
        </w:rPr>
        <w:t>A</w:t>
      </w:r>
      <w:r w:rsidR="00B065E4">
        <w:rPr>
          <w:sz w:val="16"/>
          <w:szCs w:val="16"/>
        </w:rPr>
        <w:t xml:space="preserve">mended motion to </w:t>
      </w:r>
      <w:r w:rsidR="00BC3A16">
        <w:rPr>
          <w:sz w:val="16"/>
          <w:szCs w:val="16"/>
        </w:rPr>
        <w:t>section/item 5 to add INC to Blue Water Marina</w:t>
      </w:r>
      <w:r w:rsidR="00B065E4">
        <w:rPr>
          <w:sz w:val="16"/>
          <w:szCs w:val="16"/>
        </w:rPr>
        <w:t xml:space="preserve"> made by</w:t>
      </w:r>
    </w:p>
    <w:p w:rsidR="00B065E4" w:rsidRDefault="00B065E4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Chris Bu</w:t>
      </w:r>
      <w:r w:rsidR="0088788E">
        <w:rPr>
          <w:sz w:val="16"/>
          <w:szCs w:val="16"/>
        </w:rPr>
        <w:t>rba and second by Dave Zielinski</w:t>
      </w:r>
      <w:r>
        <w:rPr>
          <w:sz w:val="16"/>
          <w:szCs w:val="16"/>
        </w:rPr>
        <w:t xml:space="preserve"> all agreed.</w:t>
      </w:r>
    </w:p>
    <w:p w:rsidR="00F06A1A" w:rsidRDefault="00F06A1A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Nominating Committee consists of John Hatfield and Ryan </w:t>
      </w:r>
      <w:r w:rsidR="00BC3A16">
        <w:rPr>
          <w:sz w:val="16"/>
          <w:szCs w:val="16"/>
        </w:rPr>
        <w:t>Olney f</w:t>
      </w:r>
      <w:r w:rsidR="000632B8">
        <w:rPr>
          <w:sz w:val="16"/>
          <w:szCs w:val="16"/>
        </w:rPr>
        <w:t>or 2 openings on the Blue Water Board 2017.</w:t>
      </w:r>
    </w:p>
    <w:p w:rsidR="00B065E4" w:rsidRDefault="00B065E4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New Business 2017</w:t>
      </w:r>
    </w:p>
    <w:p w:rsidR="00B065E4" w:rsidRDefault="00B065E4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Budget- John Hatfield</w:t>
      </w:r>
    </w:p>
    <w:p w:rsidR="00B065E4" w:rsidRDefault="00B065E4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Landscape</w:t>
      </w:r>
      <w:r w:rsidR="00BC3A16">
        <w:rPr>
          <w:sz w:val="16"/>
          <w:szCs w:val="16"/>
        </w:rPr>
        <w:t xml:space="preserve"> Services-</w:t>
      </w:r>
      <w:r w:rsidR="003A6355">
        <w:rPr>
          <w:sz w:val="16"/>
          <w:szCs w:val="16"/>
        </w:rPr>
        <w:t xml:space="preserve"> </w:t>
      </w:r>
      <w:proofErr w:type="gramStart"/>
      <w:r w:rsidR="003A6355">
        <w:rPr>
          <w:sz w:val="16"/>
          <w:szCs w:val="16"/>
        </w:rPr>
        <w:t>The</w:t>
      </w:r>
      <w:proofErr w:type="gramEnd"/>
      <w:r w:rsidR="003A6355">
        <w:rPr>
          <w:sz w:val="16"/>
          <w:szCs w:val="16"/>
        </w:rPr>
        <w:t xml:space="preserve"> Board</w:t>
      </w:r>
      <w:r>
        <w:rPr>
          <w:sz w:val="16"/>
          <w:szCs w:val="16"/>
        </w:rPr>
        <w:t xml:space="preserve"> received 3 quotes</w:t>
      </w:r>
      <w:r w:rsidR="003A6355">
        <w:rPr>
          <w:sz w:val="16"/>
          <w:szCs w:val="16"/>
        </w:rPr>
        <w:t xml:space="preserve"> local businesses</w:t>
      </w:r>
      <w:r>
        <w:rPr>
          <w:sz w:val="16"/>
          <w:szCs w:val="16"/>
        </w:rPr>
        <w:t xml:space="preserve"> and decision</w:t>
      </w:r>
      <w:r w:rsidR="00BC3A16">
        <w:rPr>
          <w:sz w:val="16"/>
          <w:szCs w:val="16"/>
        </w:rPr>
        <w:t xml:space="preserve"> made</w:t>
      </w:r>
      <w:r>
        <w:rPr>
          <w:sz w:val="16"/>
          <w:szCs w:val="16"/>
        </w:rPr>
        <w:t xml:space="preserve"> to give contract to Choice Lawn Care</w:t>
      </w:r>
      <w:r w:rsidR="00BC3A16">
        <w:rPr>
          <w:sz w:val="16"/>
          <w:szCs w:val="16"/>
        </w:rPr>
        <w:t xml:space="preserve"> and</w:t>
      </w:r>
    </w:p>
    <w:p w:rsidR="007B1B4B" w:rsidRDefault="00BC3A16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Chemical lawn/shrub treatments received 4 quotes and </w:t>
      </w:r>
      <w:r w:rsidR="003A6355">
        <w:rPr>
          <w:sz w:val="16"/>
          <w:szCs w:val="16"/>
        </w:rPr>
        <w:t>contract given to Choice Lawn Care.</w:t>
      </w:r>
      <w:r w:rsidR="007B1B4B">
        <w:rPr>
          <w:sz w:val="16"/>
          <w:szCs w:val="16"/>
        </w:rPr>
        <w:t xml:space="preserve"> A</w:t>
      </w:r>
      <w:r w:rsidR="00360C6D">
        <w:rPr>
          <w:sz w:val="16"/>
          <w:szCs w:val="16"/>
        </w:rPr>
        <w:t xml:space="preserve"> motion was made by John Shuleva</w:t>
      </w:r>
    </w:p>
    <w:p w:rsidR="000632B8" w:rsidRDefault="007B1B4B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  <w:proofErr w:type="gramStart"/>
      <w:r w:rsidR="00073DBC">
        <w:rPr>
          <w:sz w:val="16"/>
          <w:szCs w:val="16"/>
        </w:rPr>
        <w:t>not</w:t>
      </w:r>
      <w:proofErr w:type="gramEnd"/>
      <w:r w:rsidR="00073DBC">
        <w:rPr>
          <w:sz w:val="16"/>
          <w:szCs w:val="16"/>
        </w:rPr>
        <w:t xml:space="preserve"> to use </w:t>
      </w:r>
      <w:proofErr w:type="spellStart"/>
      <w:r w:rsidR="00073DBC">
        <w:rPr>
          <w:sz w:val="16"/>
          <w:szCs w:val="16"/>
        </w:rPr>
        <w:t>Tru</w:t>
      </w:r>
      <w:proofErr w:type="spellEnd"/>
      <w:r w:rsidR="00073DBC">
        <w:rPr>
          <w:sz w:val="16"/>
          <w:szCs w:val="16"/>
        </w:rPr>
        <w:t xml:space="preserve"> Green in 2017</w:t>
      </w:r>
      <w:r>
        <w:rPr>
          <w:sz w:val="16"/>
          <w:szCs w:val="16"/>
        </w:rPr>
        <w:t xml:space="preserve"> and negotiate price with Choice Lawn Care sec</w:t>
      </w:r>
      <w:r w:rsidR="000632B8">
        <w:rPr>
          <w:sz w:val="16"/>
          <w:szCs w:val="16"/>
        </w:rPr>
        <w:t>ond by John Hatfield all agreed.</w:t>
      </w:r>
    </w:p>
    <w:p w:rsidR="000632B8" w:rsidRDefault="000632B8" w:rsidP="00073FF9">
      <w:pPr>
        <w:spacing w:after="0" w:line="240" w:lineRule="auto"/>
        <w:rPr>
          <w:sz w:val="16"/>
          <w:szCs w:val="16"/>
        </w:rPr>
      </w:pPr>
    </w:p>
    <w:p w:rsidR="00BC3A16" w:rsidRDefault="007B1B4B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Snow Removal – The Board received 5 quotes and contract given to Erie Shores (main road</w:t>
      </w:r>
      <w:r w:rsidR="00AC2EB1">
        <w:rPr>
          <w:sz w:val="16"/>
          <w:szCs w:val="16"/>
        </w:rPr>
        <w:t>s</w:t>
      </w:r>
      <w:r>
        <w:rPr>
          <w:sz w:val="16"/>
          <w:szCs w:val="16"/>
        </w:rPr>
        <w:t>, year around driveways</w:t>
      </w:r>
      <w:r w:rsidR="006644A8">
        <w:rPr>
          <w:sz w:val="16"/>
          <w:szCs w:val="16"/>
        </w:rPr>
        <w:t>/</w:t>
      </w:r>
      <w:r w:rsidR="00AC2EB1">
        <w:rPr>
          <w:sz w:val="16"/>
          <w:szCs w:val="16"/>
        </w:rPr>
        <w:t xml:space="preserve"> sidewalks,</w:t>
      </w:r>
    </w:p>
    <w:p w:rsidR="000632B8" w:rsidRDefault="00AC2EB1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6644A8">
        <w:rPr>
          <w:sz w:val="16"/>
          <w:szCs w:val="16"/>
        </w:rPr>
        <w:t>m</w:t>
      </w:r>
      <w:r>
        <w:rPr>
          <w:sz w:val="16"/>
          <w:szCs w:val="16"/>
        </w:rPr>
        <w:t>ai</w:t>
      </w:r>
      <w:r w:rsidR="006644A8">
        <w:rPr>
          <w:sz w:val="16"/>
          <w:szCs w:val="16"/>
        </w:rPr>
        <w:t xml:space="preserve">lboxes </w:t>
      </w:r>
      <w:r>
        <w:rPr>
          <w:sz w:val="16"/>
          <w:szCs w:val="16"/>
        </w:rPr>
        <w:t xml:space="preserve"> and</w:t>
      </w:r>
      <w:proofErr w:type="gramEnd"/>
      <w:r>
        <w:rPr>
          <w:sz w:val="16"/>
          <w:szCs w:val="16"/>
        </w:rPr>
        <w:t xml:space="preserve"> dumpster walkway)</w:t>
      </w:r>
      <w:r w:rsidR="00BF7A05">
        <w:rPr>
          <w:sz w:val="16"/>
          <w:szCs w:val="16"/>
        </w:rPr>
        <w:t>.</w:t>
      </w:r>
    </w:p>
    <w:p w:rsidR="00AC2EB1" w:rsidRDefault="00AC2EB1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A6355" w:rsidRDefault="00AC2EB1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Spider Mites Treatments – The Board received 7 quotes and the contract given to Budget</w:t>
      </w:r>
      <w:r w:rsidR="00BF7A05">
        <w:rPr>
          <w:sz w:val="16"/>
          <w:szCs w:val="16"/>
        </w:rPr>
        <w:t>.</w:t>
      </w:r>
    </w:p>
    <w:p w:rsidR="000632B8" w:rsidRDefault="000632B8" w:rsidP="00073FF9">
      <w:pPr>
        <w:spacing w:after="0" w:line="240" w:lineRule="auto"/>
        <w:rPr>
          <w:sz w:val="16"/>
          <w:szCs w:val="16"/>
        </w:rPr>
      </w:pPr>
    </w:p>
    <w:p w:rsidR="003A6355" w:rsidRDefault="003A6355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Marina Bathroom Cleaning – </w:t>
      </w:r>
      <w:r w:rsidR="00BF7A05">
        <w:rPr>
          <w:sz w:val="16"/>
          <w:szCs w:val="16"/>
        </w:rPr>
        <w:t>The Board received 3 quotes</w:t>
      </w:r>
      <w:r>
        <w:rPr>
          <w:sz w:val="16"/>
          <w:szCs w:val="16"/>
        </w:rPr>
        <w:t xml:space="preserve"> and contract was given to REM</w:t>
      </w:r>
      <w:r w:rsidR="00BF7A05">
        <w:rPr>
          <w:sz w:val="16"/>
          <w:szCs w:val="16"/>
        </w:rPr>
        <w:t>.</w:t>
      </w:r>
    </w:p>
    <w:p w:rsidR="000632B8" w:rsidRDefault="000632B8" w:rsidP="00073FF9">
      <w:pPr>
        <w:spacing w:after="0" w:line="240" w:lineRule="auto"/>
        <w:rPr>
          <w:sz w:val="16"/>
          <w:szCs w:val="16"/>
        </w:rPr>
      </w:pPr>
    </w:p>
    <w:p w:rsidR="003A6355" w:rsidRDefault="003A6355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Marina Treatment – The Board received 4 quotes and contract was given to Aqua Doc</w:t>
      </w:r>
      <w:r w:rsidR="007B1B4B">
        <w:rPr>
          <w:sz w:val="16"/>
          <w:szCs w:val="16"/>
        </w:rPr>
        <w:t xml:space="preserve"> Chardon, Ohio.</w:t>
      </w:r>
    </w:p>
    <w:p w:rsidR="000632B8" w:rsidRDefault="000632B8" w:rsidP="00073FF9">
      <w:pPr>
        <w:spacing w:after="0" w:line="240" w:lineRule="auto"/>
        <w:rPr>
          <w:sz w:val="16"/>
          <w:szCs w:val="16"/>
        </w:rPr>
      </w:pPr>
    </w:p>
    <w:p w:rsidR="000632B8" w:rsidRDefault="000632B8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Accountant Contract -</w:t>
      </w:r>
    </w:p>
    <w:p w:rsidR="003A6355" w:rsidRDefault="003A6355" w:rsidP="00073FF9">
      <w:pPr>
        <w:spacing w:after="0" w:line="240" w:lineRule="auto"/>
        <w:rPr>
          <w:sz w:val="16"/>
          <w:szCs w:val="16"/>
        </w:rPr>
      </w:pPr>
    </w:p>
    <w:p w:rsidR="00512E66" w:rsidRDefault="003A6355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Property Management </w:t>
      </w:r>
      <w:r w:rsidR="00512E66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512E66">
        <w:rPr>
          <w:sz w:val="16"/>
          <w:szCs w:val="16"/>
        </w:rPr>
        <w:t>North</w:t>
      </w:r>
      <w:r w:rsidR="006644A8">
        <w:rPr>
          <w:sz w:val="16"/>
          <w:szCs w:val="16"/>
        </w:rPr>
        <w:t xml:space="preserve"> </w:t>
      </w:r>
      <w:r w:rsidR="00512E66">
        <w:rPr>
          <w:sz w:val="16"/>
          <w:szCs w:val="16"/>
        </w:rPr>
        <w:t>Coast Management Company no incr</w:t>
      </w:r>
      <w:r w:rsidR="00360C6D">
        <w:rPr>
          <w:sz w:val="16"/>
          <w:szCs w:val="16"/>
        </w:rPr>
        <w:t xml:space="preserve">ease in fees for 2017. </w:t>
      </w:r>
    </w:p>
    <w:p w:rsidR="00594676" w:rsidRDefault="00594676" w:rsidP="00073FF9">
      <w:pPr>
        <w:spacing w:after="0" w:line="240" w:lineRule="auto"/>
        <w:rPr>
          <w:sz w:val="16"/>
          <w:szCs w:val="16"/>
        </w:rPr>
      </w:pPr>
    </w:p>
    <w:p w:rsidR="00594676" w:rsidRDefault="00594676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Back in Regular Session</w:t>
      </w:r>
      <w:r w:rsidR="007F3BB9">
        <w:rPr>
          <w:sz w:val="16"/>
          <w:szCs w:val="16"/>
        </w:rPr>
        <w:t xml:space="preserve"> 1:15 pm</w:t>
      </w:r>
    </w:p>
    <w:p w:rsidR="007F3BB9" w:rsidRDefault="007F3BB9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A motion was made to increase Blue Water Owners yearly dues by 5.7% in 2017 by Chris Burba and second</w:t>
      </w:r>
    </w:p>
    <w:p w:rsidR="007F3BB9" w:rsidRDefault="007F3BB9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By Dave Zielinski and all agreed.</w:t>
      </w:r>
    </w:p>
    <w:p w:rsidR="000D2A9A" w:rsidRDefault="000D2A9A" w:rsidP="00073FF9">
      <w:pPr>
        <w:spacing w:after="0" w:line="240" w:lineRule="auto"/>
        <w:rPr>
          <w:sz w:val="16"/>
          <w:szCs w:val="16"/>
        </w:rPr>
      </w:pPr>
    </w:p>
    <w:p w:rsidR="000D2A9A" w:rsidRDefault="000D2A9A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Adjournment – 1:30 pm</w:t>
      </w:r>
    </w:p>
    <w:p w:rsidR="000D2A9A" w:rsidRDefault="000D2A9A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Motion made to adjournment made by Dave Zielinski second by Chris Burba and all agreed.</w:t>
      </w:r>
    </w:p>
    <w:p w:rsidR="00512E66" w:rsidRDefault="00512E66" w:rsidP="00073FF9">
      <w:pPr>
        <w:spacing w:after="0" w:line="240" w:lineRule="auto"/>
        <w:rPr>
          <w:sz w:val="16"/>
          <w:szCs w:val="16"/>
        </w:rPr>
      </w:pPr>
    </w:p>
    <w:p w:rsidR="003B4332" w:rsidRDefault="003B4332" w:rsidP="00073F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9E0695" w:rsidRDefault="009E0695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9E0695" w:rsidRDefault="009E0695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9F757D" w:rsidRDefault="009F757D" w:rsidP="00C81A35">
      <w:pPr>
        <w:spacing w:after="0" w:line="240" w:lineRule="auto"/>
        <w:rPr>
          <w:sz w:val="16"/>
          <w:szCs w:val="16"/>
        </w:rPr>
      </w:pPr>
    </w:p>
    <w:p w:rsidR="00C47B40" w:rsidRDefault="00C47B40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24489" w:rsidRDefault="00024489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526CA9" w:rsidRDefault="00526CA9" w:rsidP="00C81A35">
      <w:pPr>
        <w:spacing w:after="0" w:line="240" w:lineRule="auto"/>
        <w:rPr>
          <w:sz w:val="16"/>
          <w:szCs w:val="16"/>
        </w:rPr>
      </w:pPr>
    </w:p>
    <w:p w:rsidR="00347C86" w:rsidRDefault="00347C86" w:rsidP="00C81A35">
      <w:pPr>
        <w:spacing w:after="0" w:line="240" w:lineRule="auto"/>
        <w:rPr>
          <w:sz w:val="16"/>
          <w:szCs w:val="16"/>
        </w:rPr>
      </w:pPr>
    </w:p>
    <w:p w:rsidR="00347C86" w:rsidRDefault="00347C86" w:rsidP="00C81A35">
      <w:pPr>
        <w:spacing w:after="0" w:line="240" w:lineRule="auto"/>
        <w:rPr>
          <w:sz w:val="16"/>
          <w:szCs w:val="16"/>
        </w:rPr>
      </w:pPr>
    </w:p>
    <w:p w:rsidR="00347C86" w:rsidRDefault="00347C86" w:rsidP="00C81A35">
      <w:pPr>
        <w:spacing w:after="0" w:line="240" w:lineRule="auto"/>
        <w:rPr>
          <w:sz w:val="16"/>
          <w:szCs w:val="16"/>
        </w:rPr>
      </w:pPr>
    </w:p>
    <w:p w:rsidR="00347C86" w:rsidRDefault="00347C86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17C7B" w:rsidRDefault="00017C7B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43558" w:rsidRDefault="00C43558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C43558" w:rsidRDefault="00C43558" w:rsidP="00C81A3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AC2C54" w:rsidRPr="00AC2C54" w:rsidRDefault="00AC2C54" w:rsidP="00C81A35">
      <w:pPr>
        <w:spacing w:after="0" w:line="240" w:lineRule="auto"/>
        <w:rPr>
          <w:sz w:val="16"/>
          <w:szCs w:val="16"/>
        </w:rPr>
      </w:pPr>
    </w:p>
    <w:p w:rsidR="00C81A35" w:rsidRDefault="00C81A35" w:rsidP="0060329F">
      <w:pPr>
        <w:spacing w:line="240" w:lineRule="auto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</w:t>
      </w:r>
    </w:p>
    <w:p w:rsidR="00C81A35" w:rsidRDefault="00C81A35" w:rsidP="0060329F">
      <w:pPr>
        <w:spacing w:line="240" w:lineRule="auto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</w:t>
      </w:r>
    </w:p>
    <w:p w:rsidR="00C81A35" w:rsidRDefault="00C81A35" w:rsidP="0060329F">
      <w:pPr>
        <w:spacing w:line="240" w:lineRule="auto"/>
        <w:ind w:left="720" w:firstLine="720"/>
        <w:rPr>
          <w:b/>
          <w:sz w:val="18"/>
          <w:szCs w:val="18"/>
        </w:rPr>
      </w:pPr>
    </w:p>
    <w:p w:rsidR="00C81A35" w:rsidRDefault="00C81A35" w:rsidP="00C81A35">
      <w:pPr>
        <w:spacing w:line="240" w:lineRule="auto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C81A35" w:rsidRDefault="00C81A35" w:rsidP="00C81A35">
      <w:pPr>
        <w:spacing w:after="0" w:line="240" w:lineRule="auto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60329F" w:rsidRPr="0060329F" w:rsidRDefault="0060329F" w:rsidP="0060329F">
      <w:pPr>
        <w:spacing w:line="240" w:lineRule="auto"/>
        <w:ind w:left="720" w:firstLine="720"/>
        <w:rPr>
          <w:b/>
          <w:sz w:val="18"/>
          <w:szCs w:val="18"/>
        </w:rPr>
      </w:pPr>
    </w:p>
    <w:p w:rsidR="0060329F" w:rsidRPr="0060329F" w:rsidRDefault="0060329F" w:rsidP="0060329F">
      <w:pPr>
        <w:spacing w:line="240" w:lineRule="auto"/>
        <w:ind w:left="720" w:firstLine="720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     </w:t>
      </w:r>
    </w:p>
    <w:p w:rsidR="0060329F" w:rsidRDefault="0060329F" w:rsidP="0060329F">
      <w:pPr>
        <w:spacing w:line="240" w:lineRule="auto"/>
        <w:ind w:left="720" w:firstLine="720"/>
        <w:rPr>
          <w:b/>
          <w:sz w:val="18"/>
          <w:szCs w:val="18"/>
        </w:rPr>
      </w:pPr>
    </w:p>
    <w:p w:rsidR="0060329F" w:rsidRDefault="0060329F" w:rsidP="0060329F">
      <w:pPr>
        <w:spacing w:line="240" w:lineRule="auto"/>
        <w:ind w:left="720" w:firstLine="720"/>
        <w:rPr>
          <w:b/>
          <w:sz w:val="18"/>
          <w:szCs w:val="18"/>
        </w:rPr>
      </w:pPr>
    </w:p>
    <w:p w:rsidR="0060329F" w:rsidRPr="0060329F" w:rsidRDefault="0060329F" w:rsidP="0060329F">
      <w:pPr>
        <w:spacing w:line="240" w:lineRule="auto"/>
        <w:ind w:left="720" w:firstLine="720"/>
        <w:rPr>
          <w:b/>
          <w:sz w:val="18"/>
          <w:szCs w:val="18"/>
        </w:rPr>
      </w:pPr>
    </w:p>
    <w:sectPr w:rsidR="0060329F" w:rsidRPr="00603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9F"/>
    <w:rsid w:val="00017C7B"/>
    <w:rsid w:val="00024489"/>
    <w:rsid w:val="000632B8"/>
    <w:rsid w:val="00073DBC"/>
    <w:rsid w:val="00073FF9"/>
    <w:rsid w:val="000C2581"/>
    <w:rsid w:val="000D2A9A"/>
    <w:rsid w:val="001941E1"/>
    <w:rsid w:val="001B1AD7"/>
    <w:rsid w:val="00202B8D"/>
    <w:rsid w:val="00243689"/>
    <w:rsid w:val="002B25EA"/>
    <w:rsid w:val="002B7D76"/>
    <w:rsid w:val="002C6586"/>
    <w:rsid w:val="003367A5"/>
    <w:rsid w:val="00347C86"/>
    <w:rsid w:val="00360C6D"/>
    <w:rsid w:val="003A6355"/>
    <w:rsid w:val="003B4332"/>
    <w:rsid w:val="003D74A9"/>
    <w:rsid w:val="003F196E"/>
    <w:rsid w:val="00410771"/>
    <w:rsid w:val="00512E66"/>
    <w:rsid w:val="00526CA9"/>
    <w:rsid w:val="00594676"/>
    <w:rsid w:val="00600ACC"/>
    <w:rsid w:val="0060329F"/>
    <w:rsid w:val="006644A8"/>
    <w:rsid w:val="006D1D92"/>
    <w:rsid w:val="006E182E"/>
    <w:rsid w:val="00712E5A"/>
    <w:rsid w:val="0079366C"/>
    <w:rsid w:val="007B1B4B"/>
    <w:rsid w:val="007D7F0C"/>
    <w:rsid w:val="007F3BB9"/>
    <w:rsid w:val="0084762D"/>
    <w:rsid w:val="0088788E"/>
    <w:rsid w:val="00967997"/>
    <w:rsid w:val="009D4065"/>
    <w:rsid w:val="009E0695"/>
    <w:rsid w:val="009F757D"/>
    <w:rsid w:val="00A05705"/>
    <w:rsid w:val="00A324BF"/>
    <w:rsid w:val="00AC2C54"/>
    <w:rsid w:val="00AC2EB1"/>
    <w:rsid w:val="00B065E4"/>
    <w:rsid w:val="00B455C6"/>
    <w:rsid w:val="00B847F6"/>
    <w:rsid w:val="00BC3A16"/>
    <w:rsid w:val="00BF7A05"/>
    <w:rsid w:val="00C43558"/>
    <w:rsid w:val="00C47B40"/>
    <w:rsid w:val="00C81A35"/>
    <w:rsid w:val="00CC3004"/>
    <w:rsid w:val="00D74595"/>
    <w:rsid w:val="00D74843"/>
    <w:rsid w:val="00D764E6"/>
    <w:rsid w:val="00E61136"/>
    <w:rsid w:val="00E86C58"/>
    <w:rsid w:val="00EF44C3"/>
    <w:rsid w:val="00F0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Wolf</dc:creator>
  <cp:lastModifiedBy>Linda Wolf</cp:lastModifiedBy>
  <cp:revision>2</cp:revision>
  <cp:lastPrinted>2016-10-12T20:25:00Z</cp:lastPrinted>
  <dcterms:created xsi:type="dcterms:W3CDTF">2016-10-20T18:38:00Z</dcterms:created>
  <dcterms:modified xsi:type="dcterms:W3CDTF">2016-10-20T18:38:00Z</dcterms:modified>
</cp:coreProperties>
</file>