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951" w:rsidRPr="00444174" w:rsidRDefault="00E103B6" w:rsidP="00686B53">
      <w:pPr>
        <w:pStyle w:val="NoSpacing"/>
        <w:jc w:val="center"/>
      </w:pPr>
      <w:r>
        <w:t>BOARD APPROVAL REQUEST FOR OWNER PROJECT</w:t>
      </w:r>
    </w:p>
    <w:p w:rsidR="00BE653F" w:rsidRDefault="00541055" w:rsidP="00686B53">
      <w:pPr>
        <w:pStyle w:val="NoSpacing"/>
        <w:jc w:val="center"/>
      </w:pPr>
      <w:r w:rsidRPr="00444174">
        <w:t>BLUE WATER</w:t>
      </w:r>
      <w:r w:rsidR="00DE7951" w:rsidRPr="00444174">
        <w:t xml:space="preserve"> CONDOMINIUM ASSOCIATION</w:t>
      </w:r>
      <w:r w:rsidR="00BE653F">
        <w:t xml:space="preserve"> or BLUE WATER MARINA</w:t>
      </w:r>
    </w:p>
    <w:p w:rsidR="00CE57DC" w:rsidRDefault="00087E90" w:rsidP="00541055">
      <w:pPr>
        <w:jc w:val="center"/>
        <w:rPr>
          <w:sz w:val="20"/>
          <w:szCs w:val="20"/>
        </w:rPr>
      </w:pPr>
      <w:r>
        <w:rPr>
          <w:sz w:val="20"/>
          <w:szCs w:val="20"/>
        </w:rPr>
        <w:t>Latest revision 0</w:t>
      </w:r>
      <w:r w:rsidR="00110409">
        <w:rPr>
          <w:sz w:val="20"/>
          <w:szCs w:val="20"/>
        </w:rPr>
        <w:t>9/25/2017</w:t>
      </w:r>
      <w:r w:rsidR="00541055" w:rsidRPr="00444174">
        <w:rPr>
          <w:sz w:val="20"/>
          <w:szCs w:val="20"/>
        </w:rPr>
        <w:t xml:space="preserve"> </w:t>
      </w:r>
    </w:p>
    <w:p w:rsidR="00D50BD9" w:rsidRDefault="005F5814" w:rsidP="00A60F4D">
      <w:pPr>
        <w:rPr>
          <w:b/>
          <w:sz w:val="20"/>
          <w:szCs w:val="20"/>
        </w:rPr>
      </w:pPr>
      <w:r>
        <w:rPr>
          <w:b/>
          <w:sz w:val="20"/>
          <w:szCs w:val="20"/>
        </w:rPr>
        <w:t xml:space="preserve">Owners often become involved in various remodeling projects </w:t>
      </w:r>
      <w:r w:rsidR="00220D02">
        <w:rPr>
          <w:b/>
          <w:sz w:val="20"/>
          <w:szCs w:val="20"/>
        </w:rPr>
        <w:t>at</w:t>
      </w:r>
      <w:r>
        <w:rPr>
          <w:b/>
          <w:sz w:val="20"/>
          <w:szCs w:val="20"/>
        </w:rPr>
        <w:t xml:space="preserve"> their condominium units. When doing so, an owner is encouraged to acquaint hi</w:t>
      </w:r>
      <w:r w:rsidR="008A0C2B">
        <w:rPr>
          <w:b/>
          <w:sz w:val="20"/>
          <w:szCs w:val="20"/>
        </w:rPr>
        <w:t>s</w:t>
      </w:r>
      <w:r>
        <w:rPr>
          <w:b/>
          <w:sz w:val="20"/>
          <w:szCs w:val="20"/>
        </w:rPr>
        <w:t xml:space="preserve"> or herself with the declarations and by-laws for our association. They clearly explain what is owned by the owner and as well what is owned by the association. In either case, the owner is accountable and liable for his or her action or inaction and the loss and damage that may result from it either immediately or over time. If </w:t>
      </w:r>
      <w:r w:rsidR="008A0C2B">
        <w:rPr>
          <w:b/>
          <w:sz w:val="20"/>
          <w:szCs w:val="20"/>
        </w:rPr>
        <w:t xml:space="preserve">an owner </w:t>
      </w:r>
      <w:r>
        <w:rPr>
          <w:b/>
          <w:sz w:val="20"/>
          <w:szCs w:val="20"/>
        </w:rPr>
        <w:t xml:space="preserve">is about to begin a project involving </w:t>
      </w:r>
      <w:r w:rsidR="008A296F">
        <w:rPr>
          <w:b/>
          <w:sz w:val="20"/>
          <w:szCs w:val="20"/>
        </w:rPr>
        <w:t>electrical, structural, carpentry or concrete</w:t>
      </w:r>
      <w:r>
        <w:rPr>
          <w:b/>
          <w:sz w:val="20"/>
          <w:szCs w:val="20"/>
        </w:rPr>
        <w:t xml:space="preserve"> pouring; </w:t>
      </w:r>
      <w:r w:rsidR="008A0C2B">
        <w:rPr>
          <w:b/>
          <w:sz w:val="20"/>
          <w:szCs w:val="20"/>
        </w:rPr>
        <w:t>they</w:t>
      </w:r>
      <w:r>
        <w:rPr>
          <w:b/>
          <w:sz w:val="20"/>
          <w:szCs w:val="20"/>
        </w:rPr>
        <w:t xml:space="preserve"> may welcome some advice from the Board. Blue Water Board members are multi-skilled</w:t>
      </w:r>
      <w:r w:rsidR="00A9692E">
        <w:rPr>
          <w:b/>
          <w:sz w:val="20"/>
          <w:szCs w:val="20"/>
        </w:rPr>
        <w:t xml:space="preserve"> and resourceful</w:t>
      </w:r>
      <w:r>
        <w:rPr>
          <w:b/>
          <w:sz w:val="20"/>
          <w:szCs w:val="20"/>
        </w:rPr>
        <w:t xml:space="preserve"> in these matters.  Most likely one of the Board members or one of their contacts can help out </w:t>
      </w:r>
      <w:r w:rsidR="00F363F5">
        <w:rPr>
          <w:b/>
          <w:sz w:val="20"/>
          <w:szCs w:val="20"/>
        </w:rPr>
        <w:t xml:space="preserve">with the prerequisites to keep an owner from making poor and uninformed decisions which may lead to damage or loss and liability situations. </w:t>
      </w:r>
      <w:r w:rsidR="008A0C2B">
        <w:rPr>
          <w:b/>
          <w:sz w:val="20"/>
          <w:szCs w:val="20"/>
        </w:rPr>
        <w:t xml:space="preserve">Owners are encouraged to </w:t>
      </w:r>
      <w:r w:rsidR="00F363F5">
        <w:rPr>
          <w:b/>
          <w:sz w:val="20"/>
          <w:szCs w:val="20"/>
        </w:rPr>
        <w:t>reach for</w:t>
      </w:r>
      <w:r w:rsidR="008A0C2B">
        <w:rPr>
          <w:b/>
          <w:sz w:val="20"/>
          <w:szCs w:val="20"/>
        </w:rPr>
        <w:t xml:space="preserve"> them and let them</w:t>
      </w:r>
      <w:r w:rsidR="00F363F5">
        <w:rPr>
          <w:b/>
          <w:sz w:val="20"/>
          <w:szCs w:val="20"/>
        </w:rPr>
        <w:t xml:space="preserve"> know what </w:t>
      </w:r>
      <w:r w:rsidR="008A0C2B">
        <w:rPr>
          <w:b/>
          <w:sz w:val="20"/>
          <w:szCs w:val="20"/>
        </w:rPr>
        <w:t xml:space="preserve">he or she is </w:t>
      </w:r>
      <w:r w:rsidR="00F363F5">
        <w:rPr>
          <w:b/>
          <w:sz w:val="20"/>
          <w:szCs w:val="20"/>
        </w:rPr>
        <w:t>about to do</w:t>
      </w:r>
      <w:r w:rsidR="008A0C2B">
        <w:rPr>
          <w:b/>
          <w:sz w:val="20"/>
          <w:szCs w:val="20"/>
        </w:rPr>
        <w:t xml:space="preserve">. An owner can do so </w:t>
      </w:r>
      <w:r w:rsidR="00F363F5">
        <w:rPr>
          <w:b/>
          <w:sz w:val="20"/>
          <w:szCs w:val="20"/>
        </w:rPr>
        <w:t>by completing this form</w:t>
      </w:r>
      <w:r w:rsidR="00A9692E">
        <w:rPr>
          <w:b/>
          <w:sz w:val="20"/>
          <w:szCs w:val="20"/>
        </w:rPr>
        <w:t xml:space="preserve"> a</w:t>
      </w:r>
      <w:r w:rsidR="00F363F5">
        <w:rPr>
          <w:b/>
          <w:sz w:val="20"/>
          <w:szCs w:val="20"/>
        </w:rPr>
        <w:t>nd f</w:t>
      </w:r>
      <w:r w:rsidR="00D50BD9">
        <w:rPr>
          <w:b/>
          <w:sz w:val="20"/>
          <w:szCs w:val="20"/>
        </w:rPr>
        <w:t>orwarding it to:</w:t>
      </w:r>
    </w:p>
    <w:p w:rsidR="00D50BD9" w:rsidRPr="00686B53" w:rsidRDefault="00D50BD9" w:rsidP="00686B53">
      <w:pPr>
        <w:pStyle w:val="NoSpacing"/>
        <w:rPr>
          <w:b/>
          <w:sz w:val="20"/>
          <w:szCs w:val="20"/>
        </w:rPr>
      </w:pPr>
      <w:r w:rsidRPr="00686B53">
        <w:rPr>
          <w:b/>
          <w:sz w:val="20"/>
          <w:szCs w:val="20"/>
        </w:rPr>
        <w:t xml:space="preserve">                           </w:t>
      </w:r>
      <w:r w:rsidR="00110409" w:rsidRPr="00686B53">
        <w:rPr>
          <w:b/>
          <w:sz w:val="20"/>
          <w:szCs w:val="20"/>
        </w:rPr>
        <w:t xml:space="preserve">Blue Water Condominiums, </w:t>
      </w:r>
    </w:p>
    <w:p w:rsidR="00D50BD9" w:rsidRPr="00686B53" w:rsidRDefault="00D50BD9" w:rsidP="00686B53">
      <w:pPr>
        <w:pStyle w:val="NoSpacing"/>
        <w:rPr>
          <w:b/>
          <w:sz w:val="20"/>
          <w:szCs w:val="20"/>
        </w:rPr>
      </w:pPr>
      <w:r w:rsidRPr="00686B53">
        <w:rPr>
          <w:b/>
          <w:sz w:val="20"/>
          <w:szCs w:val="20"/>
        </w:rPr>
        <w:t xml:space="preserve">                          </w:t>
      </w:r>
      <w:r w:rsidR="00110409" w:rsidRPr="00686B53">
        <w:rPr>
          <w:b/>
          <w:sz w:val="20"/>
          <w:szCs w:val="20"/>
        </w:rPr>
        <w:t>C/O Associated Property Management,</w:t>
      </w:r>
    </w:p>
    <w:p w:rsidR="00D50BD9" w:rsidRDefault="00D50BD9" w:rsidP="00A60F4D">
      <w:pPr>
        <w:rPr>
          <w:b/>
          <w:sz w:val="20"/>
          <w:szCs w:val="20"/>
        </w:rPr>
      </w:pPr>
      <w:r>
        <w:rPr>
          <w:b/>
          <w:sz w:val="20"/>
          <w:szCs w:val="20"/>
        </w:rPr>
        <w:t xml:space="preserve">                           </w:t>
      </w:r>
      <w:r w:rsidR="00110409">
        <w:rPr>
          <w:b/>
          <w:sz w:val="20"/>
          <w:szCs w:val="20"/>
        </w:rPr>
        <w:t xml:space="preserve"> 5090 Park Ave. West, Seville Ohio 44273.</w:t>
      </w:r>
      <w:r w:rsidR="00A9692E">
        <w:rPr>
          <w:b/>
          <w:sz w:val="20"/>
          <w:szCs w:val="20"/>
        </w:rPr>
        <w:t xml:space="preserve"> </w:t>
      </w:r>
    </w:p>
    <w:p w:rsidR="007D127C" w:rsidRDefault="00A9692E" w:rsidP="00A60F4D">
      <w:pPr>
        <w:rPr>
          <w:b/>
          <w:sz w:val="20"/>
          <w:szCs w:val="20"/>
        </w:rPr>
      </w:pPr>
      <w:r>
        <w:rPr>
          <w:b/>
          <w:sz w:val="20"/>
          <w:szCs w:val="20"/>
        </w:rPr>
        <w:t>The Board will in turn acknowledge the project prior to its start. The owner may be asked if they would like some educated advice.</w:t>
      </w:r>
    </w:p>
    <w:p w:rsidR="008A296F" w:rsidRPr="00444174" w:rsidRDefault="00A9692E" w:rsidP="00541055">
      <w:pPr>
        <w:rPr>
          <w:sz w:val="20"/>
          <w:szCs w:val="20"/>
        </w:rPr>
      </w:pPr>
      <w:r w:rsidRPr="00220D02">
        <w:rPr>
          <w:b/>
          <w:sz w:val="20"/>
          <w:szCs w:val="20"/>
          <w:u w:val="single"/>
        </w:rPr>
        <w:t>Contractor</w:t>
      </w:r>
      <w:r w:rsidR="00220D02">
        <w:rPr>
          <w:b/>
          <w:sz w:val="20"/>
          <w:szCs w:val="20"/>
          <w:u w:val="single"/>
        </w:rPr>
        <w:t>s must be:</w:t>
      </w:r>
      <w:r w:rsidR="0062452B" w:rsidRPr="00444174">
        <w:rPr>
          <w:sz w:val="20"/>
          <w:szCs w:val="20"/>
        </w:rPr>
        <w:t xml:space="preserve"> </w:t>
      </w:r>
    </w:p>
    <w:p w:rsidR="00444174" w:rsidRPr="00444174" w:rsidRDefault="00F363F5" w:rsidP="00444174">
      <w:pPr>
        <w:pStyle w:val="ListParagraph"/>
        <w:numPr>
          <w:ilvl w:val="0"/>
          <w:numId w:val="3"/>
        </w:numPr>
        <w:rPr>
          <w:sz w:val="20"/>
          <w:szCs w:val="20"/>
        </w:rPr>
      </w:pPr>
      <w:r>
        <w:rPr>
          <w:sz w:val="20"/>
          <w:szCs w:val="20"/>
        </w:rPr>
        <w:t>L</w:t>
      </w:r>
      <w:r w:rsidR="0062452B" w:rsidRPr="00444174">
        <w:rPr>
          <w:sz w:val="20"/>
          <w:szCs w:val="20"/>
        </w:rPr>
        <w:t xml:space="preserve">icensed by the State </w:t>
      </w:r>
      <w:r w:rsidR="00DE7951" w:rsidRPr="00444174">
        <w:rPr>
          <w:sz w:val="20"/>
          <w:szCs w:val="20"/>
        </w:rPr>
        <w:t>and local licensing agencies when such licensing is required by them.</w:t>
      </w:r>
      <w:r w:rsidR="0062452B" w:rsidRPr="00444174">
        <w:rPr>
          <w:sz w:val="20"/>
          <w:szCs w:val="20"/>
        </w:rPr>
        <w:t xml:space="preserve"> </w:t>
      </w:r>
    </w:p>
    <w:p w:rsidR="00A60F4D" w:rsidRDefault="00F363F5" w:rsidP="005414B6">
      <w:pPr>
        <w:pStyle w:val="ListParagraph"/>
        <w:numPr>
          <w:ilvl w:val="0"/>
          <w:numId w:val="3"/>
        </w:numPr>
        <w:rPr>
          <w:sz w:val="20"/>
          <w:szCs w:val="20"/>
        </w:rPr>
      </w:pPr>
      <w:r>
        <w:rPr>
          <w:sz w:val="20"/>
          <w:szCs w:val="20"/>
        </w:rPr>
        <w:t xml:space="preserve">Well informed about the </w:t>
      </w:r>
      <w:r w:rsidR="00A60F4D" w:rsidRPr="00444174">
        <w:rPr>
          <w:sz w:val="20"/>
          <w:szCs w:val="20"/>
        </w:rPr>
        <w:t>project’s requirements and the conditions under which it must be done</w:t>
      </w:r>
      <w:r w:rsidR="007D127C">
        <w:rPr>
          <w:sz w:val="20"/>
          <w:szCs w:val="20"/>
        </w:rPr>
        <w:t xml:space="preserve">. </w:t>
      </w:r>
      <w:r w:rsidR="00A60F4D" w:rsidRPr="00444174">
        <w:rPr>
          <w:sz w:val="20"/>
          <w:szCs w:val="20"/>
        </w:rPr>
        <w:t xml:space="preserve">Failure to do so will not relieve the contractor of his obligation to furnish the labor, material, and equipment to carry out the provisions of the awarded contract </w:t>
      </w:r>
    </w:p>
    <w:p w:rsidR="00444174" w:rsidRPr="00444174" w:rsidRDefault="00220D02" w:rsidP="00444174">
      <w:pPr>
        <w:pStyle w:val="ListParagraph"/>
        <w:numPr>
          <w:ilvl w:val="0"/>
          <w:numId w:val="3"/>
        </w:numPr>
        <w:rPr>
          <w:sz w:val="20"/>
          <w:szCs w:val="20"/>
        </w:rPr>
      </w:pPr>
      <w:r>
        <w:rPr>
          <w:sz w:val="20"/>
          <w:szCs w:val="20"/>
        </w:rPr>
        <w:t xml:space="preserve">Holders of </w:t>
      </w:r>
      <w:r w:rsidR="00F30457">
        <w:rPr>
          <w:sz w:val="20"/>
          <w:szCs w:val="20"/>
        </w:rPr>
        <w:t>Automobile liability and</w:t>
      </w:r>
      <w:r w:rsidR="00DE7951" w:rsidRPr="00444174">
        <w:rPr>
          <w:sz w:val="20"/>
          <w:szCs w:val="20"/>
        </w:rPr>
        <w:t xml:space="preserve"> </w:t>
      </w:r>
      <w:r w:rsidR="00F30457">
        <w:rPr>
          <w:sz w:val="20"/>
          <w:szCs w:val="20"/>
        </w:rPr>
        <w:t>CGL</w:t>
      </w:r>
      <w:r w:rsidR="00DE7951" w:rsidRPr="00444174">
        <w:rPr>
          <w:sz w:val="20"/>
          <w:szCs w:val="20"/>
        </w:rPr>
        <w:t xml:space="preserve"> insurance policy in the amount of $</w:t>
      </w:r>
      <w:r w:rsidR="00CE57DC">
        <w:rPr>
          <w:sz w:val="20"/>
          <w:szCs w:val="20"/>
        </w:rPr>
        <w:t>1,000,</w:t>
      </w:r>
      <w:r w:rsidR="00CE57DC" w:rsidRPr="00F363F5">
        <w:rPr>
          <w:sz w:val="20"/>
          <w:szCs w:val="20"/>
        </w:rPr>
        <w:t>000</w:t>
      </w:r>
      <w:r w:rsidR="000475DB" w:rsidRPr="00F363F5">
        <w:rPr>
          <w:b/>
          <w:sz w:val="20"/>
          <w:szCs w:val="20"/>
        </w:rPr>
        <w:t xml:space="preserve"> </w:t>
      </w:r>
      <w:r w:rsidR="00DE7951" w:rsidRPr="00F363F5">
        <w:rPr>
          <w:b/>
          <w:sz w:val="20"/>
          <w:szCs w:val="20"/>
        </w:rPr>
        <w:t xml:space="preserve"> </w:t>
      </w:r>
      <w:r w:rsidR="00DE7951" w:rsidRPr="00F363F5">
        <w:rPr>
          <w:b/>
          <w:sz w:val="20"/>
          <w:szCs w:val="20"/>
          <w:u w:val="single"/>
        </w:rPr>
        <w:t>and name Blue Water Condominium Association or Blue Water Marina and its owners as additionally insured</w:t>
      </w:r>
      <w:r w:rsidR="00F30457">
        <w:rPr>
          <w:sz w:val="20"/>
          <w:szCs w:val="20"/>
        </w:rPr>
        <w:t xml:space="preserve"> while working on our projects</w:t>
      </w:r>
      <w:r w:rsidR="00DE7951" w:rsidRPr="00444174">
        <w:rPr>
          <w:sz w:val="20"/>
          <w:szCs w:val="20"/>
        </w:rPr>
        <w:t xml:space="preserve">. </w:t>
      </w:r>
    </w:p>
    <w:p w:rsidR="00D82184" w:rsidRDefault="00220D02" w:rsidP="00444174">
      <w:pPr>
        <w:pStyle w:val="ListParagraph"/>
        <w:numPr>
          <w:ilvl w:val="0"/>
          <w:numId w:val="3"/>
        </w:numPr>
        <w:rPr>
          <w:sz w:val="20"/>
          <w:szCs w:val="20"/>
        </w:rPr>
      </w:pPr>
      <w:r>
        <w:rPr>
          <w:sz w:val="20"/>
          <w:szCs w:val="20"/>
        </w:rPr>
        <w:t>Insured under</w:t>
      </w:r>
      <w:r w:rsidR="00A60F4D">
        <w:rPr>
          <w:sz w:val="20"/>
          <w:szCs w:val="20"/>
        </w:rPr>
        <w:t xml:space="preserve"> Ohio Workmen</w:t>
      </w:r>
      <w:r w:rsidR="00D82184">
        <w:rPr>
          <w:sz w:val="20"/>
          <w:szCs w:val="20"/>
        </w:rPr>
        <w:t>’</w:t>
      </w:r>
      <w:r w:rsidR="00A60F4D">
        <w:rPr>
          <w:sz w:val="20"/>
          <w:szCs w:val="20"/>
        </w:rPr>
        <w:t>s Compensation Insurance</w:t>
      </w:r>
      <w:r w:rsidR="00D82184">
        <w:rPr>
          <w:sz w:val="20"/>
          <w:szCs w:val="20"/>
        </w:rPr>
        <w:t>.</w:t>
      </w:r>
    </w:p>
    <w:p w:rsidR="00A60F4D" w:rsidRDefault="00220D02" w:rsidP="00444174">
      <w:pPr>
        <w:pStyle w:val="ListParagraph"/>
        <w:numPr>
          <w:ilvl w:val="0"/>
          <w:numId w:val="3"/>
        </w:numPr>
        <w:rPr>
          <w:sz w:val="20"/>
          <w:szCs w:val="20"/>
        </w:rPr>
      </w:pPr>
      <w:r>
        <w:rPr>
          <w:sz w:val="20"/>
          <w:szCs w:val="20"/>
        </w:rPr>
        <w:t>Sure to provide a</w:t>
      </w:r>
      <w:r w:rsidR="00D82184">
        <w:rPr>
          <w:sz w:val="20"/>
          <w:szCs w:val="20"/>
        </w:rPr>
        <w:t xml:space="preserve"> copy of the Liability and Compensation insurance certificates </w:t>
      </w:r>
      <w:r>
        <w:rPr>
          <w:sz w:val="20"/>
          <w:szCs w:val="20"/>
        </w:rPr>
        <w:t xml:space="preserve">to be filed at </w:t>
      </w:r>
      <w:r w:rsidR="00D50BD9">
        <w:rPr>
          <w:sz w:val="20"/>
          <w:szCs w:val="20"/>
        </w:rPr>
        <w:t>Associated Property Management  at the above address</w:t>
      </w:r>
      <w:r w:rsidR="005414B6">
        <w:rPr>
          <w:sz w:val="20"/>
          <w:szCs w:val="20"/>
        </w:rPr>
        <w:t xml:space="preserve"> </w:t>
      </w:r>
      <w:r w:rsidR="00D82184">
        <w:rPr>
          <w:sz w:val="20"/>
          <w:szCs w:val="20"/>
        </w:rPr>
        <w:t xml:space="preserve"> before the start of the work. </w:t>
      </w:r>
      <w:r w:rsidR="00A60F4D">
        <w:rPr>
          <w:sz w:val="20"/>
          <w:szCs w:val="20"/>
        </w:rPr>
        <w:t xml:space="preserve"> </w:t>
      </w:r>
    </w:p>
    <w:p w:rsidR="00444174" w:rsidRDefault="00220D02" w:rsidP="00444174">
      <w:pPr>
        <w:pStyle w:val="ListParagraph"/>
        <w:numPr>
          <w:ilvl w:val="0"/>
          <w:numId w:val="3"/>
        </w:numPr>
        <w:rPr>
          <w:sz w:val="20"/>
          <w:szCs w:val="20"/>
        </w:rPr>
      </w:pPr>
      <w:r>
        <w:rPr>
          <w:sz w:val="20"/>
          <w:szCs w:val="20"/>
        </w:rPr>
        <w:t>Prepared to provide references  for similar work they have performed.</w:t>
      </w:r>
    </w:p>
    <w:p w:rsidR="005414B6" w:rsidRDefault="00B578A9" w:rsidP="005414B6">
      <w:pPr>
        <w:ind w:left="360"/>
        <w:rPr>
          <w:b/>
          <w:sz w:val="20"/>
          <w:szCs w:val="20"/>
          <w:u w:val="single"/>
        </w:rPr>
      </w:pPr>
      <w:r w:rsidRPr="00B578A9">
        <w:rPr>
          <w:b/>
          <w:sz w:val="20"/>
          <w:szCs w:val="20"/>
          <w:u w:val="single"/>
        </w:rPr>
        <w:t xml:space="preserve">Owner </w:t>
      </w:r>
      <w:r w:rsidR="000475DB">
        <w:rPr>
          <w:b/>
          <w:sz w:val="20"/>
          <w:szCs w:val="20"/>
          <w:u w:val="single"/>
        </w:rPr>
        <w:t>Requirements:</w:t>
      </w:r>
    </w:p>
    <w:p w:rsidR="000475DB" w:rsidRPr="000475DB" w:rsidRDefault="000475DB" w:rsidP="000475DB">
      <w:pPr>
        <w:ind w:left="720"/>
        <w:rPr>
          <w:b/>
          <w:sz w:val="20"/>
          <w:szCs w:val="20"/>
        </w:rPr>
      </w:pPr>
      <w:r w:rsidRPr="000475DB">
        <w:rPr>
          <w:b/>
          <w:sz w:val="20"/>
          <w:szCs w:val="20"/>
        </w:rPr>
        <w:t>General;</w:t>
      </w:r>
    </w:p>
    <w:p w:rsidR="000475DB" w:rsidRPr="000475DB" w:rsidRDefault="00C82FE5" w:rsidP="000475DB">
      <w:pPr>
        <w:pStyle w:val="ListParagraph"/>
        <w:numPr>
          <w:ilvl w:val="0"/>
          <w:numId w:val="9"/>
        </w:numPr>
        <w:rPr>
          <w:b/>
          <w:sz w:val="20"/>
          <w:szCs w:val="20"/>
          <w:u w:val="single"/>
        </w:rPr>
      </w:pPr>
      <w:r w:rsidRPr="000475DB">
        <w:rPr>
          <w:sz w:val="20"/>
          <w:szCs w:val="20"/>
        </w:rPr>
        <w:t xml:space="preserve">All work and materials must conform to local and state construction codes. </w:t>
      </w:r>
    </w:p>
    <w:p w:rsidR="000475DB" w:rsidRPr="000475DB" w:rsidRDefault="00F363F5" w:rsidP="000475DB">
      <w:pPr>
        <w:pStyle w:val="ListParagraph"/>
        <w:numPr>
          <w:ilvl w:val="0"/>
          <w:numId w:val="6"/>
        </w:numPr>
        <w:rPr>
          <w:b/>
          <w:sz w:val="20"/>
          <w:szCs w:val="20"/>
          <w:u w:val="single"/>
        </w:rPr>
      </w:pPr>
      <w:r>
        <w:rPr>
          <w:sz w:val="20"/>
          <w:szCs w:val="20"/>
        </w:rPr>
        <w:t>Described r</w:t>
      </w:r>
      <w:r w:rsidR="000475DB">
        <w:rPr>
          <w:sz w:val="20"/>
          <w:szCs w:val="20"/>
        </w:rPr>
        <w:t xml:space="preserve">equests must include: a sketch showing plan location, and at least one elevation sketch. </w:t>
      </w:r>
    </w:p>
    <w:p w:rsidR="000475DB" w:rsidRPr="00FD38D2" w:rsidRDefault="00D65EF0" w:rsidP="000475DB">
      <w:pPr>
        <w:pStyle w:val="ListParagraph"/>
        <w:numPr>
          <w:ilvl w:val="0"/>
          <w:numId w:val="6"/>
        </w:numPr>
        <w:rPr>
          <w:b/>
          <w:sz w:val="20"/>
          <w:szCs w:val="20"/>
          <w:u w:val="single"/>
        </w:rPr>
      </w:pPr>
      <w:r>
        <w:rPr>
          <w:sz w:val="20"/>
          <w:szCs w:val="20"/>
        </w:rPr>
        <w:t>Board acknowledgement</w:t>
      </w:r>
      <w:r w:rsidR="000475DB">
        <w:rPr>
          <w:sz w:val="20"/>
          <w:szCs w:val="20"/>
        </w:rPr>
        <w:t xml:space="preserve">s required to be in hand for all modification projects prior to the start of any work.  </w:t>
      </w:r>
    </w:p>
    <w:p w:rsidR="000475DB" w:rsidRPr="00F77DDD" w:rsidRDefault="000475DB" w:rsidP="000475DB">
      <w:pPr>
        <w:pStyle w:val="ListParagraph"/>
        <w:numPr>
          <w:ilvl w:val="0"/>
          <w:numId w:val="6"/>
        </w:numPr>
        <w:rPr>
          <w:b/>
          <w:sz w:val="20"/>
          <w:szCs w:val="20"/>
          <w:u w:val="single"/>
        </w:rPr>
      </w:pPr>
      <w:r>
        <w:rPr>
          <w:sz w:val="20"/>
          <w:szCs w:val="20"/>
        </w:rPr>
        <w:t>Your project as requested or executed is not allowed to interfere with other owner’s residence activities</w:t>
      </w:r>
    </w:p>
    <w:p w:rsidR="000475DB" w:rsidRPr="00B578A9" w:rsidRDefault="000475DB" w:rsidP="000475DB">
      <w:pPr>
        <w:pStyle w:val="ListParagraph"/>
        <w:numPr>
          <w:ilvl w:val="0"/>
          <w:numId w:val="6"/>
        </w:numPr>
        <w:rPr>
          <w:b/>
          <w:sz w:val="20"/>
          <w:szCs w:val="20"/>
          <w:u w:val="single"/>
        </w:rPr>
      </w:pPr>
      <w:r>
        <w:rPr>
          <w:sz w:val="20"/>
          <w:szCs w:val="20"/>
        </w:rPr>
        <w:t>All project debris must be removed from Blue Water property. Blue Water’s dumpster is not a construction dumpster. Use it wisely and be a good neighbor.</w:t>
      </w:r>
      <w:r w:rsidR="00D65EF0">
        <w:rPr>
          <w:sz w:val="20"/>
          <w:szCs w:val="20"/>
        </w:rPr>
        <w:t xml:space="preserve"> The dumpster is always emptied on Monday morning. If there is room in it Sunday after 6 pm, owners are welcome to place their project refuse in the dumpster. Otherwise, owners must provide their own project dumpster.</w:t>
      </w:r>
      <w:r>
        <w:rPr>
          <w:sz w:val="20"/>
          <w:szCs w:val="20"/>
        </w:rPr>
        <w:t xml:space="preserve"> </w:t>
      </w:r>
    </w:p>
    <w:p w:rsidR="000475DB" w:rsidRPr="00F77DDD" w:rsidRDefault="000475DB" w:rsidP="000475DB">
      <w:pPr>
        <w:pStyle w:val="ListParagraph"/>
        <w:numPr>
          <w:ilvl w:val="0"/>
          <w:numId w:val="6"/>
        </w:numPr>
        <w:rPr>
          <w:b/>
          <w:sz w:val="20"/>
          <w:szCs w:val="20"/>
          <w:u w:val="single"/>
        </w:rPr>
      </w:pPr>
      <w:r>
        <w:rPr>
          <w:sz w:val="20"/>
          <w:szCs w:val="20"/>
        </w:rPr>
        <w:lastRenderedPageBreak/>
        <w:t>Construction vehicles which exceed 3 ton gvwr. are not allowed off the roadways at Blue Water.</w:t>
      </w:r>
    </w:p>
    <w:p w:rsidR="000475DB" w:rsidRPr="008616A3" w:rsidRDefault="000475DB" w:rsidP="000475DB">
      <w:pPr>
        <w:pStyle w:val="ListParagraph"/>
        <w:numPr>
          <w:ilvl w:val="0"/>
          <w:numId w:val="6"/>
        </w:numPr>
        <w:rPr>
          <w:b/>
          <w:sz w:val="20"/>
          <w:szCs w:val="20"/>
          <w:u w:val="single"/>
        </w:rPr>
      </w:pPr>
      <w:r>
        <w:rPr>
          <w:sz w:val="20"/>
          <w:szCs w:val="20"/>
        </w:rPr>
        <w:t xml:space="preserve">Construction vehicles must be removed from Blue Water over weekends and holidays. Only the parking area at the North end  of the tennis courts is allowed for parking of contractors trailers and dumpsters. </w:t>
      </w:r>
    </w:p>
    <w:p w:rsidR="000475DB" w:rsidRPr="00B24BC1" w:rsidRDefault="000475DB" w:rsidP="000475DB">
      <w:pPr>
        <w:pStyle w:val="ListParagraph"/>
        <w:numPr>
          <w:ilvl w:val="0"/>
          <w:numId w:val="6"/>
        </w:numPr>
        <w:rPr>
          <w:b/>
          <w:sz w:val="20"/>
          <w:szCs w:val="20"/>
          <w:u w:val="single"/>
        </w:rPr>
      </w:pPr>
      <w:r>
        <w:rPr>
          <w:sz w:val="20"/>
          <w:szCs w:val="20"/>
        </w:rPr>
        <w:t xml:space="preserve">Making ruts in the lawn and driving over landscape will not be tolerated. Contractors must make provision to spread and or matt the loads that are placed. </w:t>
      </w:r>
    </w:p>
    <w:p w:rsidR="000475DB" w:rsidRPr="00B578A9" w:rsidRDefault="000475DB" w:rsidP="000475DB">
      <w:pPr>
        <w:pStyle w:val="ListParagraph"/>
        <w:numPr>
          <w:ilvl w:val="0"/>
          <w:numId w:val="6"/>
        </w:numPr>
        <w:rPr>
          <w:b/>
          <w:sz w:val="20"/>
          <w:szCs w:val="20"/>
          <w:u w:val="single"/>
        </w:rPr>
      </w:pPr>
      <w:r>
        <w:rPr>
          <w:sz w:val="20"/>
          <w:szCs w:val="20"/>
        </w:rPr>
        <w:t xml:space="preserve">Contractors must warranty the work for a minimum of one year. </w:t>
      </w:r>
    </w:p>
    <w:p w:rsidR="000475DB" w:rsidRPr="00C82FE5" w:rsidRDefault="000475DB" w:rsidP="000475DB">
      <w:pPr>
        <w:pStyle w:val="ListParagraph"/>
        <w:numPr>
          <w:ilvl w:val="0"/>
          <w:numId w:val="6"/>
        </w:numPr>
        <w:rPr>
          <w:b/>
          <w:sz w:val="20"/>
          <w:szCs w:val="20"/>
          <w:u w:val="single"/>
        </w:rPr>
      </w:pPr>
      <w:r w:rsidRPr="00C82FE5">
        <w:rPr>
          <w:sz w:val="20"/>
          <w:szCs w:val="20"/>
        </w:rPr>
        <w:t>Contractor must clean and secure the work area each shift end before leaving the property</w:t>
      </w:r>
    </w:p>
    <w:p w:rsidR="000475DB" w:rsidRPr="000475DB" w:rsidRDefault="000475DB" w:rsidP="000475DB">
      <w:pPr>
        <w:pStyle w:val="ListParagraph"/>
        <w:numPr>
          <w:ilvl w:val="0"/>
          <w:numId w:val="6"/>
        </w:numPr>
        <w:rPr>
          <w:b/>
          <w:sz w:val="20"/>
          <w:szCs w:val="20"/>
          <w:u w:val="single"/>
        </w:rPr>
      </w:pPr>
      <w:r w:rsidRPr="00C82FE5">
        <w:rPr>
          <w:sz w:val="20"/>
          <w:szCs w:val="20"/>
        </w:rPr>
        <w:t>Upon completion of the a</w:t>
      </w:r>
      <w:r w:rsidR="00D65EF0">
        <w:rPr>
          <w:sz w:val="20"/>
          <w:szCs w:val="20"/>
        </w:rPr>
        <w:t>cknowledged work</w:t>
      </w:r>
      <w:r w:rsidRPr="00C82FE5">
        <w:rPr>
          <w:sz w:val="20"/>
          <w:szCs w:val="20"/>
        </w:rPr>
        <w:t>, the owner is required to advise the Board</w:t>
      </w:r>
      <w:r w:rsidR="00D65EF0">
        <w:rPr>
          <w:sz w:val="20"/>
          <w:szCs w:val="20"/>
        </w:rPr>
        <w:t xml:space="preserve">. The Board may want to review the work as completed and determine whether Association property or members have been put at risk. </w:t>
      </w:r>
      <w:r w:rsidRPr="00C82FE5">
        <w:rPr>
          <w:sz w:val="20"/>
          <w:szCs w:val="20"/>
        </w:rPr>
        <w:t xml:space="preserve"> </w:t>
      </w:r>
    </w:p>
    <w:p w:rsidR="00A9692E" w:rsidRDefault="000475DB" w:rsidP="00A9692E">
      <w:pPr>
        <w:ind w:left="720"/>
        <w:rPr>
          <w:b/>
          <w:sz w:val="20"/>
          <w:szCs w:val="20"/>
          <w:u w:val="single"/>
        </w:rPr>
      </w:pPr>
      <w:r>
        <w:rPr>
          <w:b/>
          <w:sz w:val="20"/>
          <w:szCs w:val="20"/>
          <w:u w:val="single"/>
        </w:rPr>
        <w:t>Interior</w:t>
      </w:r>
      <w:r w:rsidR="00A9692E">
        <w:rPr>
          <w:b/>
          <w:sz w:val="20"/>
          <w:szCs w:val="20"/>
          <w:u w:val="single"/>
        </w:rPr>
        <w:t>:</w:t>
      </w:r>
    </w:p>
    <w:p w:rsidR="00220D02" w:rsidRPr="00686B53" w:rsidRDefault="00220D02" w:rsidP="00220D02">
      <w:pPr>
        <w:pStyle w:val="ListParagraph"/>
        <w:numPr>
          <w:ilvl w:val="0"/>
          <w:numId w:val="14"/>
        </w:numPr>
        <w:rPr>
          <w:b/>
          <w:sz w:val="20"/>
          <w:szCs w:val="20"/>
          <w:u w:val="single"/>
        </w:rPr>
      </w:pPr>
      <w:r w:rsidRPr="00110409">
        <w:rPr>
          <w:sz w:val="20"/>
          <w:szCs w:val="20"/>
        </w:rPr>
        <w:t>O</w:t>
      </w:r>
      <w:r w:rsidR="00D65EF0" w:rsidRPr="00110409">
        <w:rPr>
          <w:sz w:val="20"/>
          <w:szCs w:val="20"/>
        </w:rPr>
        <w:t>wners are advised that electrical work</w:t>
      </w:r>
      <w:r w:rsidR="00491DCD" w:rsidRPr="00110409">
        <w:rPr>
          <w:sz w:val="20"/>
          <w:szCs w:val="20"/>
        </w:rPr>
        <w:t xml:space="preserve">, carpentry, wall removals, ceiling removals etc. </w:t>
      </w:r>
      <w:r w:rsidR="00D65EF0" w:rsidRPr="00110409">
        <w:rPr>
          <w:sz w:val="20"/>
          <w:szCs w:val="20"/>
        </w:rPr>
        <w:t xml:space="preserve"> is risky and requires knowledge and skill. The Board is willing to review the work with the owner and or the chosen contractor. Please reach for them. </w:t>
      </w:r>
      <w:r w:rsidR="009C32B4" w:rsidRPr="00110409">
        <w:rPr>
          <w:sz w:val="20"/>
          <w:szCs w:val="20"/>
        </w:rPr>
        <w:t xml:space="preserve"> </w:t>
      </w:r>
      <w:r w:rsidR="00491DCD" w:rsidRPr="00110409">
        <w:rPr>
          <w:sz w:val="20"/>
          <w:szCs w:val="20"/>
        </w:rPr>
        <w:t xml:space="preserve">Remember, owners are liable for their actions and inactions. </w:t>
      </w:r>
    </w:p>
    <w:p w:rsidR="00686B53" w:rsidRPr="00686B53" w:rsidRDefault="00686B53" w:rsidP="00686B53">
      <w:pPr>
        <w:ind w:left="360"/>
        <w:rPr>
          <w:b/>
          <w:sz w:val="20"/>
          <w:szCs w:val="20"/>
          <w:u w:val="single"/>
        </w:rPr>
      </w:pPr>
    </w:p>
    <w:p w:rsidR="00FE2A50" w:rsidRPr="00220D02" w:rsidRDefault="00491DCD" w:rsidP="00491DCD">
      <w:pPr>
        <w:pStyle w:val="ListParagraph"/>
        <w:numPr>
          <w:ilvl w:val="0"/>
          <w:numId w:val="12"/>
        </w:numPr>
        <w:ind w:left="360"/>
        <w:rPr>
          <w:b/>
          <w:sz w:val="20"/>
          <w:szCs w:val="20"/>
          <w:u w:val="single"/>
        </w:rPr>
      </w:pPr>
      <w:r w:rsidRPr="00220D02">
        <w:rPr>
          <w:b/>
          <w:sz w:val="20"/>
          <w:szCs w:val="20"/>
        </w:rPr>
        <w:t xml:space="preserve">          </w:t>
      </w:r>
      <w:r w:rsidRPr="00220D02">
        <w:rPr>
          <w:b/>
          <w:sz w:val="20"/>
          <w:szCs w:val="20"/>
          <w:u w:val="single"/>
        </w:rPr>
        <w:t xml:space="preserve"> </w:t>
      </w:r>
      <w:r w:rsidR="00FE2A50" w:rsidRPr="00220D02">
        <w:rPr>
          <w:b/>
          <w:sz w:val="20"/>
          <w:szCs w:val="20"/>
          <w:u w:val="single"/>
        </w:rPr>
        <w:t>Exterior;</w:t>
      </w:r>
    </w:p>
    <w:p w:rsidR="00B24BC1" w:rsidRPr="00BF1DBB" w:rsidRDefault="00B24BC1" w:rsidP="008616A3">
      <w:pPr>
        <w:pStyle w:val="ListParagraph"/>
        <w:numPr>
          <w:ilvl w:val="0"/>
          <w:numId w:val="6"/>
        </w:numPr>
        <w:rPr>
          <w:b/>
          <w:sz w:val="20"/>
          <w:szCs w:val="20"/>
          <w:u w:val="single"/>
        </w:rPr>
      </w:pPr>
      <w:r w:rsidRPr="00C82FE5">
        <w:rPr>
          <w:sz w:val="20"/>
          <w:szCs w:val="20"/>
        </w:rPr>
        <w:t>If the project is a patio modification, concrete patios may not extend farther than 1</w:t>
      </w:r>
      <w:r w:rsidR="008616A3" w:rsidRPr="00C82FE5">
        <w:rPr>
          <w:sz w:val="20"/>
          <w:szCs w:val="20"/>
        </w:rPr>
        <w:t xml:space="preserve">20 inches </w:t>
      </w:r>
      <w:r w:rsidRPr="00C82FE5">
        <w:rPr>
          <w:sz w:val="20"/>
          <w:szCs w:val="20"/>
        </w:rPr>
        <w:t xml:space="preserve"> from</w:t>
      </w:r>
      <w:r>
        <w:rPr>
          <w:sz w:val="20"/>
          <w:szCs w:val="20"/>
        </w:rPr>
        <w:t xml:space="preserve"> the back of the condo unit. Corner units may have patios extending no more than </w:t>
      </w:r>
      <w:r w:rsidR="00BF1DBB">
        <w:rPr>
          <w:sz w:val="20"/>
          <w:szCs w:val="20"/>
        </w:rPr>
        <w:t xml:space="preserve">60 inches </w:t>
      </w:r>
      <w:r>
        <w:rPr>
          <w:sz w:val="20"/>
          <w:szCs w:val="20"/>
        </w:rPr>
        <w:t xml:space="preserve"> beyond the side and no farther forward than where it will touch the chimney.  Middle unit owners may have their patio extended up to 4 ft into the widest landscape bed area between condos</w:t>
      </w:r>
      <w:r w:rsidR="008616A3">
        <w:rPr>
          <w:sz w:val="20"/>
          <w:szCs w:val="20"/>
        </w:rPr>
        <w:t>.</w:t>
      </w:r>
      <w:r w:rsidRPr="008616A3">
        <w:rPr>
          <w:sz w:val="20"/>
          <w:szCs w:val="20"/>
        </w:rPr>
        <w:t xml:space="preserve"> </w:t>
      </w:r>
    </w:p>
    <w:p w:rsidR="00BF1DBB" w:rsidRPr="00BF1DBB" w:rsidRDefault="00FE6582" w:rsidP="008616A3">
      <w:pPr>
        <w:pStyle w:val="ListParagraph"/>
        <w:numPr>
          <w:ilvl w:val="0"/>
          <w:numId w:val="6"/>
        </w:numPr>
        <w:rPr>
          <w:b/>
          <w:sz w:val="20"/>
          <w:szCs w:val="20"/>
          <w:u w:val="single"/>
        </w:rPr>
      </w:pPr>
      <w:r>
        <w:rPr>
          <w:sz w:val="20"/>
          <w:szCs w:val="20"/>
        </w:rPr>
        <w:t xml:space="preserve">Center </w:t>
      </w:r>
      <w:r w:rsidR="00BF1DBB">
        <w:rPr>
          <w:sz w:val="20"/>
          <w:szCs w:val="20"/>
        </w:rPr>
        <w:t xml:space="preserve">units are additionally allowed a 24 inch extension into the landscape bed on the sliding entry door side of the patio. </w:t>
      </w:r>
    </w:p>
    <w:p w:rsidR="00BF1DBB" w:rsidRPr="009C32B4" w:rsidRDefault="00BF1DBB" w:rsidP="008616A3">
      <w:pPr>
        <w:pStyle w:val="ListParagraph"/>
        <w:numPr>
          <w:ilvl w:val="0"/>
          <w:numId w:val="6"/>
        </w:numPr>
        <w:rPr>
          <w:b/>
          <w:sz w:val="20"/>
          <w:szCs w:val="20"/>
          <w:u w:val="single"/>
        </w:rPr>
      </w:pPr>
      <w:r>
        <w:rPr>
          <w:sz w:val="20"/>
          <w:szCs w:val="20"/>
        </w:rPr>
        <w:t xml:space="preserve">All poured concrete must have a minimum finished slope of 1.5 % away from the condo building. </w:t>
      </w:r>
    </w:p>
    <w:p w:rsidR="009C32B4" w:rsidRPr="00B578A9" w:rsidRDefault="009C32B4" w:rsidP="009C32B4">
      <w:pPr>
        <w:pStyle w:val="ListParagraph"/>
        <w:numPr>
          <w:ilvl w:val="0"/>
          <w:numId w:val="6"/>
        </w:numPr>
        <w:rPr>
          <w:b/>
          <w:sz w:val="20"/>
          <w:szCs w:val="20"/>
          <w:u w:val="single"/>
        </w:rPr>
      </w:pPr>
      <w:r>
        <w:rPr>
          <w:sz w:val="20"/>
          <w:szCs w:val="20"/>
        </w:rPr>
        <w:t>Concrete truck wash downs are not allowed on Blue Water property.</w:t>
      </w:r>
    </w:p>
    <w:p w:rsidR="009C32B4" w:rsidRPr="00B578A9" w:rsidRDefault="009C32B4" w:rsidP="009C32B4">
      <w:pPr>
        <w:pStyle w:val="ListParagraph"/>
        <w:numPr>
          <w:ilvl w:val="0"/>
          <w:numId w:val="6"/>
        </w:numPr>
        <w:rPr>
          <w:b/>
          <w:sz w:val="20"/>
          <w:szCs w:val="20"/>
          <w:u w:val="single"/>
        </w:rPr>
      </w:pPr>
      <w:r>
        <w:rPr>
          <w:sz w:val="20"/>
          <w:szCs w:val="20"/>
        </w:rPr>
        <w:t xml:space="preserve">Concrete poured outdoors must have either fiber mesh or wire mesh in the pour. </w:t>
      </w:r>
    </w:p>
    <w:p w:rsidR="009C32B4" w:rsidRPr="00B578A9" w:rsidRDefault="009C32B4" w:rsidP="009C32B4">
      <w:pPr>
        <w:pStyle w:val="ListParagraph"/>
        <w:numPr>
          <w:ilvl w:val="0"/>
          <w:numId w:val="6"/>
        </w:numPr>
        <w:rPr>
          <w:b/>
          <w:sz w:val="20"/>
          <w:szCs w:val="20"/>
          <w:u w:val="single"/>
        </w:rPr>
      </w:pPr>
      <w:r>
        <w:rPr>
          <w:sz w:val="20"/>
          <w:szCs w:val="20"/>
        </w:rPr>
        <w:t>Patio concrete must be a minimum of 4 inches thick and be a minimum of 4000 psi class “C”.</w:t>
      </w:r>
    </w:p>
    <w:p w:rsidR="00FD38D2" w:rsidRPr="008616A3" w:rsidRDefault="00FD38D2" w:rsidP="00B578A9">
      <w:pPr>
        <w:pStyle w:val="ListParagraph"/>
        <w:numPr>
          <w:ilvl w:val="0"/>
          <w:numId w:val="6"/>
        </w:numPr>
        <w:rPr>
          <w:b/>
          <w:sz w:val="20"/>
          <w:szCs w:val="20"/>
          <w:u w:val="single"/>
        </w:rPr>
      </w:pPr>
      <w:r>
        <w:rPr>
          <w:sz w:val="20"/>
          <w:szCs w:val="20"/>
        </w:rPr>
        <w:t xml:space="preserve">Requests must include a sketch of </w:t>
      </w:r>
      <w:r w:rsidR="007D127C">
        <w:rPr>
          <w:sz w:val="20"/>
          <w:szCs w:val="20"/>
        </w:rPr>
        <w:t>any</w:t>
      </w:r>
      <w:r>
        <w:rPr>
          <w:sz w:val="20"/>
          <w:szCs w:val="20"/>
        </w:rPr>
        <w:t xml:space="preserve"> landscape modifications</w:t>
      </w:r>
      <w:r w:rsidR="007D127C">
        <w:rPr>
          <w:sz w:val="20"/>
          <w:szCs w:val="20"/>
        </w:rPr>
        <w:t>.</w:t>
      </w:r>
      <w:r>
        <w:rPr>
          <w:sz w:val="20"/>
          <w:szCs w:val="20"/>
        </w:rPr>
        <w:t>. Owners wh</w:t>
      </w:r>
      <w:r w:rsidR="007D127C">
        <w:rPr>
          <w:sz w:val="20"/>
          <w:szCs w:val="20"/>
        </w:rPr>
        <w:t xml:space="preserve">o remove existing landscape or </w:t>
      </w:r>
      <w:r>
        <w:rPr>
          <w:sz w:val="20"/>
          <w:szCs w:val="20"/>
        </w:rPr>
        <w:t xml:space="preserve">bushes or lawn are expected to replace it with an equivalent or approved equal and to describe the replacement on the plan sketch.  </w:t>
      </w:r>
    </w:p>
    <w:p w:rsidR="00F77DDD" w:rsidRPr="00B578A9" w:rsidRDefault="00F77DDD" w:rsidP="00B578A9">
      <w:pPr>
        <w:pStyle w:val="ListParagraph"/>
        <w:numPr>
          <w:ilvl w:val="0"/>
          <w:numId w:val="6"/>
        </w:numPr>
        <w:rPr>
          <w:b/>
          <w:sz w:val="20"/>
          <w:szCs w:val="20"/>
          <w:u w:val="single"/>
        </w:rPr>
      </w:pPr>
      <w:r>
        <w:rPr>
          <w:sz w:val="20"/>
          <w:szCs w:val="20"/>
        </w:rPr>
        <w:t>Construction work hours will be allowed between 8 am and 5 pm Monday through Friday. No weekend or holiday working is allowed.</w:t>
      </w:r>
    </w:p>
    <w:p w:rsidR="00110409" w:rsidRPr="00110409" w:rsidRDefault="00B578A9" w:rsidP="00B578A9">
      <w:pPr>
        <w:pStyle w:val="ListParagraph"/>
        <w:numPr>
          <w:ilvl w:val="0"/>
          <w:numId w:val="6"/>
        </w:numPr>
        <w:rPr>
          <w:b/>
          <w:sz w:val="20"/>
          <w:szCs w:val="20"/>
          <w:u w:val="single"/>
        </w:rPr>
      </w:pPr>
      <w:r>
        <w:rPr>
          <w:sz w:val="20"/>
          <w:szCs w:val="20"/>
        </w:rPr>
        <w:t>All poured concrete which will be adjacent to any Blue Water structure must also have an installed expansion joint which protects the structure.</w:t>
      </w:r>
      <w:r w:rsidR="008616A3">
        <w:rPr>
          <w:sz w:val="20"/>
          <w:szCs w:val="20"/>
        </w:rPr>
        <w:t xml:space="preserve"> Contractors must take precautions to protect the exterior building surfaces. Splashing of concrete and denting of siding will be at the expense of the </w:t>
      </w:r>
    </w:p>
    <w:p w:rsidR="00B578A9" w:rsidRDefault="008616A3" w:rsidP="00110409">
      <w:pPr>
        <w:pStyle w:val="ListParagraph"/>
        <w:ind w:left="1080"/>
        <w:rPr>
          <w:sz w:val="20"/>
          <w:szCs w:val="20"/>
        </w:rPr>
      </w:pPr>
      <w:r w:rsidRPr="00110409">
        <w:rPr>
          <w:sz w:val="20"/>
          <w:szCs w:val="20"/>
        </w:rPr>
        <w:t xml:space="preserve">owner. </w:t>
      </w:r>
    </w:p>
    <w:p w:rsidR="00D50BD9" w:rsidRDefault="00D50BD9" w:rsidP="00110409">
      <w:pPr>
        <w:pStyle w:val="ListParagraph"/>
        <w:ind w:left="1080"/>
        <w:rPr>
          <w:sz w:val="20"/>
          <w:szCs w:val="20"/>
        </w:rPr>
      </w:pPr>
    </w:p>
    <w:p w:rsidR="00D50BD9" w:rsidRDefault="00D50BD9" w:rsidP="00110409">
      <w:pPr>
        <w:pStyle w:val="ListParagraph"/>
        <w:ind w:left="1080"/>
        <w:rPr>
          <w:sz w:val="20"/>
          <w:szCs w:val="20"/>
        </w:rPr>
      </w:pPr>
    </w:p>
    <w:p w:rsidR="00D50BD9" w:rsidRDefault="00D50BD9" w:rsidP="00110409">
      <w:pPr>
        <w:pStyle w:val="ListParagraph"/>
        <w:ind w:left="1080"/>
        <w:rPr>
          <w:sz w:val="20"/>
          <w:szCs w:val="20"/>
        </w:rPr>
      </w:pPr>
    </w:p>
    <w:p w:rsidR="00D50BD9" w:rsidRDefault="00D50BD9" w:rsidP="00110409">
      <w:pPr>
        <w:pStyle w:val="ListParagraph"/>
        <w:ind w:left="1080"/>
        <w:rPr>
          <w:b/>
          <w:sz w:val="20"/>
          <w:szCs w:val="20"/>
          <w:u w:val="single"/>
        </w:rPr>
      </w:pPr>
    </w:p>
    <w:p w:rsidR="00686B53" w:rsidRDefault="00686B53" w:rsidP="00110409">
      <w:pPr>
        <w:pStyle w:val="ListParagraph"/>
        <w:ind w:left="1080"/>
        <w:rPr>
          <w:b/>
          <w:sz w:val="20"/>
          <w:szCs w:val="20"/>
          <w:u w:val="single"/>
        </w:rPr>
      </w:pPr>
    </w:p>
    <w:p w:rsidR="00686B53" w:rsidRDefault="00686B53" w:rsidP="00110409">
      <w:pPr>
        <w:pStyle w:val="ListParagraph"/>
        <w:ind w:left="1080"/>
        <w:rPr>
          <w:b/>
          <w:sz w:val="20"/>
          <w:szCs w:val="20"/>
          <w:u w:val="single"/>
        </w:rPr>
      </w:pPr>
    </w:p>
    <w:p w:rsidR="00686B53" w:rsidRPr="00110409" w:rsidRDefault="00686B53" w:rsidP="00110409">
      <w:pPr>
        <w:pStyle w:val="ListParagraph"/>
        <w:ind w:left="1080"/>
        <w:rPr>
          <w:b/>
          <w:sz w:val="20"/>
          <w:szCs w:val="20"/>
          <w:u w:val="single"/>
        </w:rPr>
      </w:pPr>
    </w:p>
    <w:p w:rsidR="00110409" w:rsidRPr="00444174" w:rsidRDefault="00110409" w:rsidP="00686B53">
      <w:pPr>
        <w:pStyle w:val="NoSpacing"/>
        <w:jc w:val="center"/>
      </w:pPr>
      <w:r>
        <w:lastRenderedPageBreak/>
        <w:t>BOARD APPROVAL REQUEST FOR OWNER PROJECT</w:t>
      </w:r>
    </w:p>
    <w:p w:rsidR="00110409" w:rsidRDefault="00110409" w:rsidP="00686B53">
      <w:pPr>
        <w:pStyle w:val="NoSpacing"/>
        <w:jc w:val="center"/>
      </w:pPr>
      <w:r w:rsidRPr="00444174">
        <w:t>BLUE WATER CONDOMINIUM ASSOCIATION</w:t>
      </w:r>
      <w:r>
        <w:t xml:space="preserve"> or BLUE WATER MARINA</w:t>
      </w:r>
    </w:p>
    <w:p w:rsidR="00110409" w:rsidRPr="00444174" w:rsidRDefault="00110409" w:rsidP="00110409">
      <w:pPr>
        <w:jc w:val="center"/>
        <w:rPr>
          <w:sz w:val="20"/>
          <w:szCs w:val="20"/>
        </w:rPr>
      </w:pPr>
      <w:r>
        <w:rPr>
          <w:sz w:val="20"/>
          <w:szCs w:val="20"/>
        </w:rPr>
        <w:t>Latest revision 09/25/2017</w:t>
      </w:r>
      <w:r w:rsidRPr="00444174">
        <w:rPr>
          <w:sz w:val="20"/>
          <w:szCs w:val="20"/>
        </w:rPr>
        <w:t xml:space="preserve"> </w:t>
      </w:r>
    </w:p>
    <w:p w:rsidR="003A4292" w:rsidRDefault="003A4292" w:rsidP="003A4292">
      <w:pPr>
        <w:rPr>
          <w:b/>
          <w:sz w:val="20"/>
          <w:szCs w:val="20"/>
        </w:rPr>
      </w:pPr>
    </w:p>
    <w:p w:rsidR="003A4292" w:rsidRDefault="003A4292" w:rsidP="003A4292">
      <w:pPr>
        <w:rPr>
          <w:sz w:val="20"/>
          <w:szCs w:val="20"/>
        </w:rPr>
      </w:pPr>
      <w:r>
        <w:rPr>
          <w:b/>
          <w:sz w:val="20"/>
          <w:szCs w:val="20"/>
        </w:rPr>
        <w:t>Requested By</w:t>
      </w:r>
      <w:r>
        <w:rPr>
          <w:sz w:val="20"/>
          <w:szCs w:val="20"/>
        </w:rPr>
        <w:t>:______________________ __________________________ Da</w:t>
      </w:r>
      <w:r w:rsidRPr="00444174">
        <w:rPr>
          <w:sz w:val="20"/>
          <w:szCs w:val="20"/>
        </w:rPr>
        <w:t>te:___________________</w:t>
      </w:r>
      <w:r>
        <w:rPr>
          <w:sz w:val="20"/>
          <w:szCs w:val="20"/>
        </w:rPr>
        <w:t>____</w:t>
      </w:r>
    </w:p>
    <w:p w:rsidR="003A4292" w:rsidRDefault="003A4292" w:rsidP="003A4292">
      <w:pPr>
        <w:rPr>
          <w:sz w:val="20"/>
          <w:szCs w:val="20"/>
        </w:rPr>
      </w:pPr>
      <w:r>
        <w:rPr>
          <w:sz w:val="20"/>
          <w:szCs w:val="20"/>
        </w:rPr>
        <w:t>Condo Address:___________________________  Mailing Address_____________________________________</w:t>
      </w:r>
    </w:p>
    <w:p w:rsidR="003A4292" w:rsidRDefault="003A4292" w:rsidP="003A4292">
      <w:pPr>
        <w:rPr>
          <w:sz w:val="20"/>
          <w:szCs w:val="20"/>
        </w:rPr>
      </w:pPr>
      <w:r>
        <w:rPr>
          <w:sz w:val="20"/>
          <w:szCs w:val="20"/>
        </w:rPr>
        <w:t xml:space="preserve">                       ______________________________                              ______________________________________</w:t>
      </w:r>
    </w:p>
    <w:p w:rsidR="003A4292" w:rsidRDefault="003A4292" w:rsidP="003A4292">
      <w:pPr>
        <w:rPr>
          <w:b/>
          <w:sz w:val="20"/>
          <w:szCs w:val="20"/>
        </w:rPr>
      </w:pPr>
      <w:r>
        <w:rPr>
          <w:b/>
          <w:sz w:val="20"/>
          <w:szCs w:val="20"/>
        </w:rPr>
        <w:t>Describe the Reques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6B53" w:rsidRPr="00444174" w:rsidRDefault="00686B53" w:rsidP="00686B53">
      <w:pPr>
        <w:jc w:val="center"/>
        <w:rPr>
          <w:sz w:val="20"/>
          <w:szCs w:val="20"/>
        </w:rPr>
      </w:pPr>
    </w:p>
    <w:p w:rsidR="00686B53" w:rsidRDefault="00686B53" w:rsidP="00686B53">
      <w:pPr>
        <w:rPr>
          <w:sz w:val="20"/>
          <w:szCs w:val="20"/>
          <w:u w:val="single"/>
        </w:rPr>
      </w:pPr>
      <w:r>
        <w:rPr>
          <w:sz w:val="20"/>
          <w:szCs w:val="20"/>
        </w:rPr>
        <w:t>Owners Planned :</w:t>
      </w:r>
      <w:r w:rsidRPr="00A60F4D">
        <w:rPr>
          <w:b/>
          <w:sz w:val="20"/>
          <w:szCs w:val="20"/>
          <w:u w:val="single"/>
        </w:rPr>
        <w:t>start</w:t>
      </w:r>
      <w:r w:rsidRPr="00A60F4D">
        <w:rPr>
          <w:sz w:val="20"/>
          <w:szCs w:val="20"/>
        </w:rPr>
        <w:t xml:space="preserve"> </w:t>
      </w:r>
      <w:r>
        <w:rPr>
          <w:sz w:val="20"/>
          <w:szCs w:val="20"/>
        </w:rPr>
        <w:t xml:space="preserve"> date___________________ completion date_______________________________  </w:t>
      </w:r>
    </w:p>
    <w:p w:rsidR="00686B53" w:rsidRDefault="00686B53" w:rsidP="00686B53">
      <w:pPr>
        <w:rPr>
          <w:sz w:val="20"/>
          <w:szCs w:val="20"/>
        </w:rPr>
      </w:pPr>
      <w:r>
        <w:rPr>
          <w:sz w:val="20"/>
          <w:szCs w:val="20"/>
        </w:rPr>
        <w:t xml:space="preserve">Board </w:t>
      </w:r>
      <w:r w:rsidRPr="00E103B6">
        <w:rPr>
          <w:sz w:val="20"/>
          <w:szCs w:val="20"/>
        </w:rPr>
        <w:t>Direct</w:t>
      </w:r>
      <w:r>
        <w:rPr>
          <w:sz w:val="20"/>
          <w:szCs w:val="20"/>
        </w:rPr>
        <w:t>ed</w:t>
      </w:r>
      <w:r w:rsidRPr="00E103B6">
        <w:rPr>
          <w:sz w:val="20"/>
          <w:szCs w:val="20"/>
        </w:rPr>
        <w:t xml:space="preserve"> </w:t>
      </w:r>
      <w:r w:rsidRPr="00E103B6">
        <w:rPr>
          <w:b/>
          <w:sz w:val="20"/>
          <w:szCs w:val="20"/>
          <w:u w:val="single"/>
        </w:rPr>
        <w:t>Questions</w:t>
      </w:r>
      <w:r w:rsidRPr="00E103B6">
        <w:rPr>
          <w:sz w:val="20"/>
          <w:szCs w:val="20"/>
        </w:rPr>
        <w:t xml:space="preserve"> and comments to </w:t>
      </w:r>
      <w:r>
        <w:rPr>
          <w:sz w:val="20"/>
          <w:szCs w:val="20"/>
        </w:rPr>
        <w:t xml:space="preserve">:                               Preferred Contractor: </w:t>
      </w:r>
    </w:p>
    <w:p w:rsidR="00686B53" w:rsidRDefault="00686B53" w:rsidP="00686B53">
      <w:pPr>
        <w:rPr>
          <w:sz w:val="20"/>
          <w:szCs w:val="20"/>
        </w:rPr>
      </w:pPr>
      <w:r w:rsidRPr="00E103B6">
        <w:rPr>
          <w:sz w:val="20"/>
          <w:szCs w:val="20"/>
        </w:rPr>
        <w:t xml:space="preserve"> </w:t>
      </w:r>
      <w:r>
        <w:rPr>
          <w:sz w:val="20"/>
          <w:szCs w:val="20"/>
        </w:rPr>
        <w:t>Name _________________________                                      Name: ___________________________________</w:t>
      </w:r>
    </w:p>
    <w:p w:rsidR="00686B53" w:rsidRDefault="00686B53" w:rsidP="00686B53">
      <w:pPr>
        <w:rPr>
          <w:sz w:val="20"/>
          <w:szCs w:val="20"/>
        </w:rPr>
      </w:pPr>
      <w:r>
        <w:rPr>
          <w:sz w:val="20"/>
          <w:szCs w:val="20"/>
        </w:rPr>
        <w:t xml:space="preserve"> Phone</w:t>
      </w:r>
      <w:r w:rsidRPr="00E103B6">
        <w:rPr>
          <w:sz w:val="20"/>
          <w:szCs w:val="20"/>
        </w:rPr>
        <w:t xml:space="preserve">  </w:t>
      </w:r>
      <w:r>
        <w:rPr>
          <w:sz w:val="20"/>
          <w:szCs w:val="20"/>
        </w:rPr>
        <w:t xml:space="preserve">________________________________                     Phone:  ___________________________________ </w:t>
      </w:r>
    </w:p>
    <w:p w:rsidR="00686B53" w:rsidRDefault="00686B53" w:rsidP="00686B53">
      <w:pPr>
        <w:rPr>
          <w:sz w:val="20"/>
          <w:szCs w:val="20"/>
        </w:rPr>
      </w:pPr>
      <w:r>
        <w:rPr>
          <w:sz w:val="20"/>
          <w:szCs w:val="20"/>
        </w:rPr>
        <w:t xml:space="preserve"> email_______________________________                           Street, City, State, Zip____________________________</w:t>
      </w:r>
    </w:p>
    <w:p w:rsidR="00686B53" w:rsidRDefault="00686B53" w:rsidP="00686B53">
      <w:pPr>
        <w:rPr>
          <w:sz w:val="20"/>
          <w:szCs w:val="20"/>
        </w:rPr>
      </w:pPr>
      <w:r>
        <w:rPr>
          <w:sz w:val="20"/>
          <w:szCs w:val="20"/>
        </w:rPr>
        <w:t xml:space="preserve">                                                                                                                   _________________________________________        </w:t>
      </w:r>
    </w:p>
    <w:p w:rsidR="00686B53" w:rsidRDefault="00686B53" w:rsidP="00686B53">
      <w:pPr>
        <w:rPr>
          <w:b/>
          <w:sz w:val="20"/>
          <w:szCs w:val="20"/>
        </w:rPr>
      </w:pPr>
      <w:r>
        <w:rPr>
          <w:b/>
          <w:sz w:val="20"/>
          <w:szCs w:val="20"/>
          <w:u w:val="single"/>
        </w:rPr>
        <w:t xml:space="preserve">Board Assigned </w:t>
      </w:r>
      <w:r w:rsidRPr="00444174">
        <w:rPr>
          <w:b/>
          <w:sz w:val="20"/>
          <w:szCs w:val="20"/>
          <w:u w:val="single"/>
        </w:rPr>
        <w:t xml:space="preserve">Number </w:t>
      </w:r>
      <w:r w:rsidRPr="00444174">
        <w:rPr>
          <w:b/>
          <w:sz w:val="20"/>
          <w:szCs w:val="20"/>
        </w:rPr>
        <w:t xml:space="preserve">   </w:t>
      </w:r>
      <w:r>
        <w:rPr>
          <w:b/>
          <w:sz w:val="20"/>
          <w:szCs w:val="20"/>
        </w:rPr>
        <w:t>__________________</w:t>
      </w:r>
      <w:r>
        <w:rPr>
          <w:sz w:val="20"/>
          <w:szCs w:val="20"/>
        </w:rPr>
        <w:t xml:space="preserve">   </w:t>
      </w:r>
      <w:r w:rsidRPr="00444174">
        <w:rPr>
          <w:b/>
          <w:sz w:val="20"/>
          <w:szCs w:val="20"/>
          <w:u w:val="single"/>
        </w:rPr>
        <w:t xml:space="preserve">Title </w:t>
      </w:r>
      <w:r>
        <w:rPr>
          <w:b/>
          <w:sz w:val="20"/>
          <w:szCs w:val="20"/>
          <w:u w:val="single"/>
        </w:rPr>
        <w:t xml:space="preserve"> </w:t>
      </w:r>
      <w:r>
        <w:rPr>
          <w:b/>
          <w:sz w:val="20"/>
          <w:szCs w:val="20"/>
        </w:rPr>
        <w:t xml:space="preserve">_______________________________________________ </w:t>
      </w:r>
    </w:p>
    <w:p w:rsidR="00686B53" w:rsidRDefault="00686B53" w:rsidP="00C82FE5">
      <w:pPr>
        <w:ind w:left="360"/>
        <w:rPr>
          <w:b/>
          <w:sz w:val="20"/>
          <w:szCs w:val="20"/>
        </w:rPr>
      </w:pPr>
    </w:p>
    <w:p w:rsidR="00686B53" w:rsidRDefault="00C82FE5" w:rsidP="00C82FE5">
      <w:pPr>
        <w:ind w:left="360"/>
        <w:rPr>
          <w:b/>
          <w:sz w:val="20"/>
          <w:szCs w:val="20"/>
        </w:rPr>
      </w:pPr>
      <w:bookmarkStart w:id="0" w:name="_GoBack"/>
      <w:bookmarkEnd w:id="0"/>
      <w:r w:rsidRPr="00C82FE5">
        <w:rPr>
          <w:b/>
          <w:sz w:val="20"/>
          <w:szCs w:val="20"/>
        </w:rPr>
        <w:t>Blue Water Owner</w:t>
      </w:r>
      <w:r w:rsidR="00491DCD">
        <w:rPr>
          <w:b/>
          <w:sz w:val="20"/>
          <w:szCs w:val="20"/>
        </w:rPr>
        <w:t xml:space="preserve"> Request:</w:t>
      </w:r>
    </w:p>
    <w:p w:rsidR="00C82FE5" w:rsidRDefault="00C82FE5" w:rsidP="00C82FE5">
      <w:pPr>
        <w:ind w:left="360"/>
        <w:rPr>
          <w:b/>
          <w:sz w:val="20"/>
          <w:szCs w:val="20"/>
          <w:u w:val="single"/>
        </w:rPr>
      </w:pPr>
      <w:r w:rsidRPr="00C82FE5">
        <w:rPr>
          <w:b/>
          <w:sz w:val="20"/>
          <w:szCs w:val="20"/>
        </w:rPr>
        <w:t xml:space="preserve"> Signature</w:t>
      </w:r>
      <w:r>
        <w:rPr>
          <w:b/>
          <w:sz w:val="20"/>
          <w:szCs w:val="20"/>
          <w:u w:val="single"/>
        </w:rPr>
        <w:t>: __________________________________________Date: __________________</w:t>
      </w:r>
    </w:p>
    <w:p w:rsidR="00686B53" w:rsidRDefault="00686B53" w:rsidP="00C82FE5">
      <w:pPr>
        <w:ind w:left="360"/>
        <w:rPr>
          <w:b/>
          <w:sz w:val="20"/>
          <w:szCs w:val="20"/>
          <w:u w:val="single"/>
        </w:rPr>
      </w:pPr>
    </w:p>
    <w:p w:rsidR="00491DCD" w:rsidRDefault="00C82FE5" w:rsidP="00C82FE5">
      <w:pPr>
        <w:ind w:left="360"/>
        <w:rPr>
          <w:b/>
          <w:sz w:val="20"/>
          <w:szCs w:val="20"/>
          <w:u w:val="single"/>
        </w:rPr>
      </w:pPr>
      <w:r>
        <w:rPr>
          <w:b/>
          <w:sz w:val="20"/>
          <w:szCs w:val="20"/>
          <w:u w:val="single"/>
        </w:rPr>
        <w:t>Blue Water Board</w:t>
      </w:r>
      <w:r w:rsidR="00491DCD">
        <w:rPr>
          <w:b/>
          <w:sz w:val="20"/>
          <w:szCs w:val="20"/>
          <w:u w:val="single"/>
        </w:rPr>
        <w:t xml:space="preserve"> Acknowledgement of Project:</w:t>
      </w:r>
    </w:p>
    <w:p w:rsidR="009A59FD" w:rsidRPr="00491DCD" w:rsidRDefault="00491DCD" w:rsidP="00C82FE5">
      <w:pPr>
        <w:ind w:left="360"/>
        <w:rPr>
          <w:b/>
          <w:sz w:val="20"/>
          <w:szCs w:val="20"/>
        </w:rPr>
      </w:pPr>
      <w:r>
        <w:rPr>
          <w:b/>
          <w:sz w:val="20"/>
          <w:szCs w:val="20"/>
          <w:u w:val="single"/>
        </w:rPr>
        <w:t xml:space="preserve"> </w:t>
      </w:r>
      <w:r w:rsidR="00C82FE5">
        <w:rPr>
          <w:b/>
          <w:sz w:val="20"/>
          <w:szCs w:val="20"/>
          <w:u w:val="single"/>
        </w:rPr>
        <w:t xml:space="preserve"> Signature:</w:t>
      </w:r>
      <w:r>
        <w:rPr>
          <w:b/>
          <w:sz w:val="20"/>
          <w:szCs w:val="20"/>
          <w:u w:val="single"/>
        </w:rPr>
        <w:t xml:space="preserve">  </w:t>
      </w:r>
      <w:r w:rsidR="00C82FE5">
        <w:rPr>
          <w:b/>
          <w:sz w:val="20"/>
          <w:szCs w:val="20"/>
          <w:u w:val="single"/>
        </w:rPr>
        <w:t>_____________</w:t>
      </w:r>
      <w:r>
        <w:rPr>
          <w:b/>
          <w:sz w:val="20"/>
          <w:szCs w:val="20"/>
          <w:u w:val="single"/>
        </w:rPr>
        <w:t xml:space="preserve">                                                      </w:t>
      </w:r>
      <w:r w:rsidR="00C82FE5">
        <w:rPr>
          <w:b/>
          <w:sz w:val="20"/>
          <w:szCs w:val="20"/>
          <w:u w:val="single"/>
        </w:rPr>
        <w:t>___</w:t>
      </w:r>
      <w:r w:rsidR="00C82FE5" w:rsidRPr="00491DCD">
        <w:rPr>
          <w:b/>
          <w:sz w:val="20"/>
          <w:szCs w:val="20"/>
        </w:rPr>
        <w:t>_</w:t>
      </w:r>
      <w:r w:rsidRPr="00491DCD">
        <w:rPr>
          <w:b/>
          <w:sz w:val="20"/>
          <w:szCs w:val="20"/>
        </w:rPr>
        <w:t xml:space="preserve">  </w:t>
      </w:r>
      <w:r>
        <w:rPr>
          <w:b/>
          <w:sz w:val="20"/>
          <w:szCs w:val="20"/>
        </w:rPr>
        <w:t xml:space="preserve"> Date: </w:t>
      </w:r>
      <w:r w:rsidRPr="00A9692E">
        <w:rPr>
          <w:b/>
          <w:sz w:val="20"/>
          <w:szCs w:val="20"/>
        </w:rPr>
        <w:t xml:space="preserve">  </w:t>
      </w:r>
      <w:r w:rsidR="00A9692E">
        <w:rPr>
          <w:b/>
          <w:sz w:val="20"/>
          <w:szCs w:val="20"/>
        </w:rPr>
        <w:t>_________________________</w:t>
      </w:r>
      <w:r w:rsidRPr="00A9692E">
        <w:rPr>
          <w:b/>
          <w:sz w:val="20"/>
          <w:szCs w:val="20"/>
        </w:rPr>
        <w:t xml:space="preserve">                                                  </w:t>
      </w:r>
      <w:r w:rsidRPr="00491DCD">
        <w:rPr>
          <w:b/>
          <w:sz w:val="20"/>
          <w:szCs w:val="20"/>
        </w:rPr>
        <w:t xml:space="preserve">                                                                            </w:t>
      </w:r>
    </w:p>
    <w:sectPr w:rsidR="009A59FD" w:rsidRPr="00491DCD" w:rsidSect="00686B53">
      <w:footerReference w:type="default" r:id="rId7"/>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CA8" w:rsidRDefault="00BE7CA8" w:rsidP="005D2878">
      <w:pPr>
        <w:spacing w:after="0" w:line="240" w:lineRule="auto"/>
      </w:pPr>
      <w:r>
        <w:separator/>
      </w:r>
    </w:p>
  </w:endnote>
  <w:endnote w:type="continuationSeparator" w:id="0">
    <w:p w:rsidR="00BE7CA8" w:rsidRDefault="00BE7CA8" w:rsidP="005D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627343"/>
      <w:docPartObj>
        <w:docPartGallery w:val="Page Numbers (Bottom of Page)"/>
        <w:docPartUnique/>
      </w:docPartObj>
    </w:sdtPr>
    <w:sdtEndPr/>
    <w:sdtContent>
      <w:p w:rsidR="00110409" w:rsidRDefault="00110409">
        <w:pPr>
          <w:pStyle w:val="Footer"/>
          <w:jc w:val="center"/>
        </w:pPr>
        <w:r>
          <w:fldChar w:fldCharType="begin"/>
        </w:r>
        <w:r>
          <w:instrText xml:space="preserve"> PAGE   \* MERGEFORMAT </w:instrText>
        </w:r>
        <w:r>
          <w:fldChar w:fldCharType="separate"/>
        </w:r>
        <w:r w:rsidR="00686B53">
          <w:rPr>
            <w:noProof/>
          </w:rPr>
          <w:t>1</w:t>
        </w:r>
        <w:r>
          <w:rPr>
            <w:noProof/>
          </w:rPr>
          <w:fldChar w:fldCharType="end"/>
        </w:r>
      </w:p>
    </w:sdtContent>
  </w:sdt>
  <w:p w:rsidR="00110409" w:rsidRDefault="0011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CA8" w:rsidRDefault="00BE7CA8" w:rsidP="005D2878">
      <w:pPr>
        <w:spacing w:after="0" w:line="240" w:lineRule="auto"/>
      </w:pPr>
      <w:r>
        <w:separator/>
      </w:r>
    </w:p>
  </w:footnote>
  <w:footnote w:type="continuationSeparator" w:id="0">
    <w:p w:rsidR="00BE7CA8" w:rsidRDefault="00BE7CA8" w:rsidP="005D2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E01EC"/>
    <w:multiLevelType w:val="hybridMultilevel"/>
    <w:tmpl w:val="DD22F10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13D3339C"/>
    <w:multiLevelType w:val="hybridMultilevel"/>
    <w:tmpl w:val="52F6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26535"/>
    <w:multiLevelType w:val="hybridMultilevel"/>
    <w:tmpl w:val="C7AE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32123"/>
    <w:multiLevelType w:val="hybridMultilevel"/>
    <w:tmpl w:val="C97AF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2D2A8B"/>
    <w:multiLevelType w:val="hybridMultilevel"/>
    <w:tmpl w:val="2A2E941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0B63B3"/>
    <w:multiLevelType w:val="hybridMultilevel"/>
    <w:tmpl w:val="993C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B4610"/>
    <w:multiLevelType w:val="hybridMultilevel"/>
    <w:tmpl w:val="F03A75B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 w15:restartNumberingAfterBreak="0">
    <w:nsid w:val="461441FA"/>
    <w:multiLevelType w:val="hybridMultilevel"/>
    <w:tmpl w:val="B3624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BB6F2E"/>
    <w:multiLevelType w:val="hybridMultilevel"/>
    <w:tmpl w:val="252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D2841"/>
    <w:multiLevelType w:val="hybridMultilevel"/>
    <w:tmpl w:val="48764E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60027FF6"/>
    <w:multiLevelType w:val="hybridMultilevel"/>
    <w:tmpl w:val="BE7086F4"/>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1" w15:restartNumberingAfterBreak="0">
    <w:nsid w:val="71AE6CD7"/>
    <w:multiLevelType w:val="hybridMultilevel"/>
    <w:tmpl w:val="836E9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4E682D"/>
    <w:multiLevelType w:val="hybridMultilevel"/>
    <w:tmpl w:val="A5424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154144"/>
    <w:multiLevelType w:val="hybridMultilevel"/>
    <w:tmpl w:val="1E30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9"/>
  </w:num>
  <w:num w:numId="6">
    <w:abstractNumId w:val="11"/>
  </w:num>
  <w:num w:numId="7">
    <w:abstractNumId w:val="2"/>
  </w:num>
  <w:num w:numId="8">
    <w:abstractNumId w:val="13"/>
  </w:num>
  <w:num w:numId="9">
    <w:abstractNumId w:val="0"/>
  </w:num>
  <w:num w:numId="10">
    <w:abstractNumId w:val="10"/>
  </w:num>
  <w:num w:numId="11">
    <w:abstractNumId w:val="3"/>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55"/>
    <w:rsid w:val="000475DB"/>
    <w:rsid w:val="0008227C"/>
    <w:rsid w:val="00087E90"/>
    <w:rsid w:val="000A129F"/>
    <w:rsid w:val="000E1A78"/>
    <w:rsid w:val="00110409"/>
    <w:rsid w:val="00113050"/>
    <w:rsid w:val="0015045A"/>
    <w:rsid w:val="00176819"/>
    <w:rsid w:val="00185521"/>
    <w:rsid w:val="001D4A43"/>
    <w:rsid w:val="00220D02"/>
    <w:rsid w:val="00257273"/>
    <w:rsid w:val="0026703F"/>
    <w:rsid w:val="00286DED"/>
    <w:rsid w:val="0030446F"/>
    <w:rsid w:val="003A4292"/>
    <w:rsid w:val="003A5106"/>
    <w:rsid w:val="003D243C"/>
    <w:rsid w:val="003F7331"/>
    <w:rsid w:val="00444174"/>
    <w:rsid w:val="00491DCD"/>
    <w:rsid w:val="00541055"/>
    <w:rsid w:val="005414B6"/>
    <w:rsid w:val="005D2878"/>
    <w:rsid w:val="005F5814"/>
    <w:rsid w:val="0062452B"/>
    <w:rsid w:val="00686B53"/>
    <w:rsid w:val="006A59AC"/>
    <w:rsid w:val="007D127C"/>
    <w:rsid w:val="00802012"/>
    <w:rsid w:val="00842C47"/>
    <w:rsid w:val="00854BD3"/>
    <w:rsid w:val="008616A3"/>
    <w:rsid w:val="008A0C2B"/>
    <w:rsid w:val="008A296F"/>
    <w:rsid w:val="00966ACB"/>
    <w:rsid w:val="009A59FD"/>
    <w:rsid w:val="009C32B4"/>
    <w:rsid w:val="00A07E51"/>
    <w:rsid w:val="00A60F4D"/>
    <w:rsid w:val="00A9692E"/>
    <w:rsid w:val="00B24BC1"/>
    <w:rsid w:val="00B578A9"/>
    <w:rsid w:val="00BA3690"/>
    <w:rsid w:val="00BD762D"/>
    <w:rsid w:val="00BE653F"/>
    <w:rsid w:val="00BE7CA8"/>
    <w:rsid w:val="00BF1DBB"/>
    <w:rsid w:val="00C170F0"/>
    <w:rsid w:val="00C26DE0"/>
    <w:rsid w:val="00C82FE5"/>
    <w:rsid w:val="00CE57DC"/>
    <w:rsid w:val="00D50BD9"/>
    <w:rsid w:val="00D55F78"/>
    <w:rsid w:val="00D65EF0"/>
    <w:rsid w:val="00D82184"/>
    <w:rsid w:val="00DE7951"/>
    <w:rsid w:val="00E103B6"/>
    <w:rsid w:val="00E31677"/>
    <w:rsid w:val="00EB3B3A"/>
    <w:rsid w:val="00EE0EA8"/>
    <w:rsid w:val="00F30457"/>
    <w:rsid w:val="00F363F5"/>
    <w:rsid w:val="00F50B52"/>
    <w:rsid w:val="00F55D7B"/>
    <w:rsid w:val="00F63D4B"/>
    <w:rsid w:val="00F77DDD"/>
    <w:rsid w:val="00FD38D2"/>
    <w:rsid w:val="00FE2A50"/>
    <w:rsid w:val="00FE6582"/>
    <w:rsid w:val="00FF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0CC2"/>
  <w15:docId w15:val="{D00735D1-2167-4C1F-8302-9BBE5CAE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012"/>
    <w:pPr>
      <w:ind w:left="720"/>
      <w:contextualSpacing/>
    </w:pPr>
  </w:style>
  <w:style w:type="paragraph" w:styleId="Header">
    <w:name w:val="header"/>
    <w:basedOn w:val="Normal"/>
    <w:link w:val="HeaderChar"/>
    <w:uiPriority w:val="99"/>
    <w:semiHidden/>
    <w:unhideWhenUsed/>
    <w:rsid w:val="005D28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878"/>
  </w:style>
  <w:style w:type="paragraph" w:styleId="Footer">
    <w:name w:val="footer"/>
    <w:basedOn w:val="Normal"/>
    <w:link w:val="FooterChar"/>
    <w:uiPriority w:val="99"/>
    <w:unhideWhenUsed/>
    <w:rsid w:val="005D2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878"/>
  </w:style>
  <w:style w:type="paragraph" w:styleId="BalloonText">
    <w:name w:val="Balloon Text"/>
    <w:basedOn w:val="Normal"/>
    <w:link w:val="BalloonTextChar"/>
    <w:uiPriority w:val="99"/>
    <w:semiHidden/>
    <w:unhideWhenUsed/>
    <w:rsid w:val="003A4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92"/>
    <w:rPr>
      <w:rFonts w:ascii="Segoe UI" w:hAnsi="Segoe UI" w:cs="Segoe UI"/>
      <w:sz w:val="18"/>
      <w:szCs w:val="18"/>
    </w:rPr>
  </w:style>
  <w:style w:type="paragraph" w:styleId="NoSpacing">
    <w:name w:val="No Spacing"/>
    <w:uiPriority w:val="1"/>
    <w:qFormat/>
    <w:rsid w:val="00686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 </cp:lastModifiedBy>
  <cp:revision>2</cp:revision>
  <cp:lastPrinted>2017-10-12T14:18:00Z</cp:lastPrinted>
  <dcterms:created xsi:type="dcterms:W3CDTF">2017-10-12T14:38:00Z</dcterms:created>
  <dcterms:modified xsi:type="dcterms:W3CDTF">2017-10-12T14:38:00Z</dcterms:modified>
</cp:coreProperties>
</file>